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7B1B1" w14:textId="77777777" w:rsidR="00C3617B" w:rsidRDefault="00C3617B" w:rsidP="00225968">
      <w:pPr>
        <w:pStyle w:val="Lijstalinea"/>
        <w:ind w:left="0"/>
        <w:rPr>
          <w:rFonts w:ascii="Times New Roman" w:hAnsi="Times New Roman"/>
          <w:b/>
          <w:sz w:val="24"/>
          <w:szCs w:val="24"/>
        </w:rPr>
      </w:pPr>
      <w:r>
        <w:rPr>
          <w:rFonts w:ascii="Times New Roman" w:hAnsi="Times New Roman"/>
          <w:b/>
          <w:sz w:val="24"/>
          <w:szCs w:val="24"/>
        </w:rPr>
        <w:t>BONAIRE IN HET KONINKRIJK</w:t>
      </w:r>
    </w:p>
    <w:p w14:paraId="67B8BDC6" w14:textId="77777777" w:rsidR="00C3617B" w:rsidRDefault="00C3617B" w:rsidP="00225968">
      <w:pPr>
        <w:pStyle w:val="Lijstalinea"/>
        <w:ind w:left="0"/>
        <w:rPr>
          <w:rFonts w:ascii="Times New Roman" w:hAnsi="Times New Roman"/>
          <w:b/>
          <w:sz w:val="24"/>
          <w:szCs w:val="24"/>
        </w:rPr>
      </w:pPr>
      <w:r>
        <w:rPr>
          <w:rFonts w:ascii="Times New Roman" w:hAnsi="Times New Roman"/>
          <w:b/>
          <w:sz w:val="24"/>
          <w:szCs w:val="24"/>
        </w:rPr>
        <w:t>Positiebepaling Bestuurscollege –</w:t>
      </w:r>
      <w:r w:rsidR="0067682F">
        <w:rPr>
          <w:rFonts w:ascii="Times New Roman" w:hAnsi="Times New Roman"/>
          <w:b/>
          <w:sz w:val="24"/>
          <w:szCs w:val="24"/>
        </w:rPr>
        <w:t>1 maart</w:t>
      </w:r>
      <w:r w:rsidR="003E239E">
        <w:rPr>
          <w:rFonts w:ascii="Times New Roman" w:hAnsi="Times New Roman"/>
          <w:b/>
          <w:sz w:val="24"/>
          <w:szCs w:val="24"/>
        </w:rPr>
        <w:t xml:space="preserve"> </w:t>
      </w:r>
      <w:r>
        <w:rPr>
          <w:rFonts w:ascii="Times New Roman" w:hAnsi="Times New Roman"/>
          <w:b/>
          <w:sz w:val="24"/>
          <w:szCs w:val="24"/>
        </w:rPr>
        <w:t xml:space="preserve">2010 </w:t>
      </w:r>
    </w:p>
    <w:p w14:paraId="3555330A" w14:textId="77777777" w:rsidR="00C3617B" w:rsidRDefault="00C3617B" w:rsidP="00225968">
      <w:pPr>
        <w:pStyle w:val="Lijstalinea"/>
        <w:ind w:left="360"/>
        <w:rPr>
          <w:rFonts w:ascii="Times New Roman" w:hAnsi="Times New Roman"/>
          <w:b/>
          <w:sz w:val="24"/>
          <w:szCs w:val="24"/>
        </w:rPr>
      </w:pPr>
    </w:p>
    <w:p w14:paraId="2093E5DE" w14:textId="77777777" w:rsidR="00C3617B" w:rsidRDefault="00C3617B" w:rsidP="00225968">
      <w:pPr>
        <w:pStyle w:val="Lijstalinea"/>
        <w:ind w:left="360"/>
        <w:rPr>
          <w:rFonts w:ascii="Times New Roman" w:hAnsi="Times New Roman"/>
          <w:b/>
          <w:sz w:val="24"/>
          <w:szCs w:val="24"/>
        </w:rPr>
      </w:pPr>
    </w:p>
    <w:p w14:paraId="64E64A51" w14:textId="77777777" w:rsidR="00C3617B" w:rsidRDefault="00C3617B" w:rsidP="00CA2FA4">
      <w:pPr>
        <w:pStyle w:val="Lijstalinea"/>
        <w:numPr>
          <w:ilvl w:val="0"/>
          <w:numId w:val="1"/>
        </w:numPr>
        <w:rPr>
          <w:rFonts w:ascii="Times New Roman" w:hAnsi="Times New Roman"/>
          <w:b/>
          <w:sz w:val="24"/>
          <w:szCs w:val="24"/>
        </w:rPr>
      </w:pPr>
      <w:r>
        <w:rPr>
          <w:rFonts w:ascii="Times New Roman" w:hAnsi="Times New Roman"/>
          <w:b/>
          <w:sz w:val="24"/>
          <w:szCs w:val="24"/>
        </w:rPr>
        <w:t>Inleiding</w:t>
      </w:r>
    </w:p>
    <w:p w14:paraId="71BDE901" w14:textId="77777777" w:rsidR="00C3617B" w:rsidRDefault="00C3617B" w:rsidP="005F220D">
      <w:pPr>
        <w:rPr>
          <w:rFonts w:ascii="Times New Roman" w:hAnsi="Times New Roman"/>
          <w:sz w:val="24"/>
          <w:szCs w:val="24"/>
        </w:rPr>
      </w:pPr>
      <w:r>
        <w:rPr>
          <w:rFonts w:ascii="Times New Roman" w:hAnsi="Times New Roman"/>
          <w:sz w:val="24"/>
          <w:szCs w:val="24"/>
        </w:rPr>
        <w:t>Aanleiding voor deze positiebepaling is het in een besluit van de Eilandsraad van Bonaire van 15 september 2009 vastgelegde voornemen van Bonaire om een referendum te houden over de voor Bonaire gekozen uitwerking van de in 2004 en 2005 op de eilanden van de Nederlandse Antillen gehouden referenda, zoals vastgelegd in het tussen Nederland en de Nederlandse Antillen gesloten Hoofdlijnenakkoord van 21 oktober 2005 en in de slotverklaring van de mini-Ronde Tafel Conferentie van 11 oktober 2006. Die verklaring werd door de eilandsraden van de verschillende eilandgebieden van de Nederlandse Antillen geratificeerd.</w:t>
      </w:r>
    </w:p>
    <w:p w14:paraId="1DA0B491" w14:textId="77777777" w:rsidR="00C3617B" w:rsidRDefault="00C3617B" w:rsidP="005F220D">
      <w:pPr>
        <w:rPr>
          <w:rFonts w:ascii="Times New Roman" w:hAnsi="Times New Roman"/>
          <w:sz w:val="24"/>
          <w:szCs w:val="24"/>
        </w:rPr>
      </w:pPr>
      <w:r>
        <w:rPr>
          <w:rFonts w:ascii="Times New Roman" w:hAnsi="Times New Roman"/>
          <w:sz w:val="24"/>
          <w:szCs w:val="24"/>
        </w:rPr>
        <w:t>In de slotverklaring van 11 oktober 2006 werd, mede gebaseerd op een voorlichting van de Raad van State van 18 september 2006, bepaald dat Bonaire een positie zou krijgen binnen het Nederlandse staatsbestel door het eiland in te richten als een openbaar lichaam in de zin van artikel 134 van de Nederlandse Grondwet.</w:t>
      </w:r>
    </w:p>
    <w:p w14:paraId="393BD30D" w14:textId="77777777" w:rsidR="00C3617B" w:rsidRDefault="00C3617B" w:rsidP="005F220D">
      <w:pPr>
        <w:rPr>
          <w:rFonts w:ascii="Times New Roman" w:hAnsi="Times New Roman"/>
          <w:sz w:val="24"/>
          <w:szCs w:val="24"/>
        </w:rPr>
      </w:pPr>
      <w:r>
        <w:rPr>
          <w:rFonts w:ascii="Times New Roman" w:hAnsi="Times New Roman"/>
          <w:sz w:val="24"/>
          <w:szCs w:val="24"/>
        </w:rPr>
        <w:t xml:space="preserve">Anders dan de Raad van State in zijn voorlichting, meent het Bestuurscollege van Bonaire dat buiten twijfel staat dat die positie slechts kan worden begrepen als </w:t>
      </w:r>
      <w:r w:rsidRPr="001E422F">
        <w:rPr>
          <w:rFonts w:ascii="Times New Roman" w:hAnsi="Times New Roman"/>
          <w:i/>
          <w:sz w:val="24"/>
          <w:szCs w:val="24"/>
        </w:rPr>
        <w:t>integratie</w:t>
      </w:r>
      <w:r>
        <w:rPr>
          <w:rFonts w:ascii="Times New Roman" w:hAnsi="Times New Roman"/>
          <w:sz w:val="24"/>
          <w:szCs w:val="24"/>
        </w:rPr>
        <w:t xml:space="preserve"> in de zin van Resolutie 1441 van de Algemene vergadering van de Verenigde Naties en dat de legitimiteit van de verwerkelijking ervan daarom, eveneens volgens de bepalingen van die resolutie, afhankelijk is van de uitkomst van een onder de bevolking van Bonaire te houden referendum.</w:t>
      </w:r>
    </w:p>
    <w:p w14:paraId="471C724A" w14:textId="77777777" w:rsidR="00C3617B" w:rsidRDefault="00C3617B" w:rsidP="00B53E63">
      <w:pPr>
        <w:pStyle w:val="Lijstalinea"/>
        <w:ind w:left="360"/>
        <w:rPr>
          <w:rFonts w:ascii="Times New Roman" w:hAnsi="Times New Roman"/>
          <w:b/>
          <w:sz w:val="24"/>
          <w:szCs w:val="24"/>
        </w:rPr>
      </w:pPr>
    </w:p>
    <w:p w14:paraId="29594F2F" w14:textId="77777777" w:rsidR="00C3617B" w:rsidRDefault="00C3617B" w:rsidP="00037CFB">
      <w:pPr>
        <w:pStyle w:val="Lijstalinea"/>
        <w:numPr>
          <w:ilvl w:val="0"/>
          <w:numId w:val="1"/>
        </w:numPr>
        <w:rPr>
          <w:rFonts w:ascii="Times New Roman" w:hAnsi="Times New Roman"/>
          <w:b/>
          <w:sz w:val="24"/>
          <w:szCs w:val="24"/>
        </w:rPr>
      </w:pPr>
      <w:r w:rsidRPr="00037CFB">
        <w:rPr>
          <w:rFonts w:ascii="Times New Roman" w:hAnsi="Times New Roman"/>
          <w:b/>
          <w:sz w:val="24"/>
          <w:szCs w:val="24"/>
        </w:rPr>
        <w:t>Het referendum van 2004</w:t>
      </w:r>
    </w:p>
    <w:p w14:paraId="623F90CB" w14:textId="77777777" w:rsidR="00C3617B" w:rsidRDefault="00C3617B" w:rsidP="005F220D">
      <w:pPr>
        <w:rPr>
          <w:rFonts w:ascii="Times New Roman" w:hAnsi="Times New Roman"/>
          <w:sz w:val="24"/>
          <w:szCs w:val="24"/>
        </w:rPr>
      </w:pPr>
      <w:r>
        <w:rPr>
          <w:rFonts w:ascii="Times New Roman" w:hAnsi="Times New Roman"/>
          <w:sz w:val="24"/>
          <w:szCs w:val="24"/>
        </w:rPr>
        <w:t xml:space="preserve">Bij de vaststelling dat de positie van Bonaire als openbaar lichaam volgens artikel 134 Grondwet heeft te gelden als </w:t>
      </w:r>
      <w:r w:rsidRPr="00037CFB">
        <w:rPr>
          <w:rFonts w:ascii="Times New Roman" w:hAnsi="Times New Roman"/>
          <w:i/>
          <w:sz w:val="24"/>
          <w:szCs w:val="24"/>
        </w:rPr>
        <w:t>integratie</w:t>
      </w:r>
      <w:r>
        <w:rPr>
          <w:rFonts w:ascii="Times New Roman" w:hAnsi="Times New Roman"/>
          <w:sz w:val="24"/>
          <w:szCs w:val="24"/>
        </w:rPr>
        <w:t xml:space="preserve"> is uiteraard in het geding of de uitkomst van het in 2004 onder de bevolking van Bonaire gehouden referendum, waarbij gekozen werd voor ‘directe banden met Nederland’, kan gelden als een keuze voor integratie. Dan immers zou het voornemen van de Eilandsraad van Bonaire om opnieuw een referendum te houden kunnen worden beschouwd als het zonder rechtvaardiging willen terugkomen op eerder gemaakte bestuurlijke afspraken, zoals Bonaire ook wordt verweten. De Nederlandse reactie op dat besluit, waarbij werd gekozen voor stopzetting van de Nederlandse schuldovername en van het bevriezen van voorgenomen investeringen, zowel met betrekking tot projecten in het kader van het </w:t>
      </w:r>
      <w:proofErr w:type="spellStart"/>
      <w:r>
        <w:rPr>
          <w:rFonts w:ascii="Times New Roman" w:hAnsi="Times New Roman"/>
          <w:sz w:val="24"/>
          <w:szCs w:val="24"/>
        </w:rPr>
        <w:t>Sociaal-Economisch</w:t>
      </w:r>
      <w:proofErr w:type="spellEnd"/>
      <w:r>
        <w:rPr>
          <w:rFonts w:ascii="Times New Roman" w:hAnsi="Times New Roman"/>
          <w:sz w:val="24"/>
          <w:szCs w:val="24"/>
        </w:rPr>
        <w:t xml:space="preserve"> </w:t>
      </w:r>
      <w:proofErr w:type="spellStart"/>
      <w:r>
        <w:rPr>
          <w:rFonts w:ascii="Times New Roman" w:hAnsi="Times New Roman"/>
          <w:sz w:val="24"/>
          <w:szCs w:val="24"/>
        </w:rPr>
        <w:t>Intiatief</w:t>
      </w:r>
      <w:proofErr w:type="spellEnd"/>
      <w:r>
        <w:rPr>
          <w:rFonts w:ascii="Times New Roman" w:hAnsi="Times New Roman"/>
          <w:sz w:val="24"/>
          <w:szCs w:val="24"/>
        </w:rPr>
        <w:t xml:space="preserve"> (SEI) als in het kader van het transitieproces, zou dan wellicht ook begrijpelijk kunnen zijn.</w:t>
      </w:r>
    </w:p>
    <w:p w14:paraId="3BA2A9F7" w14:textId="77777777" w:rsidR="00C3617B" w:rsidRDefault="00C3617B" w:rsidP="005F220D">
      <w:pPr>
        <w:rPr>
          <w:rFonts w:ascii="Times New Roman" w:hAnsi="Times New Roman"/>
          <w:sz w:val="24"/>
          <w:szCs w:val="24"/>
        </w:rPr>
      </w:pPr>
      <w:r>
        <w:rPr>
          <w:rFonts w:ascii="Times New Roman" w:hAnsi="Times New Roman"/>
          <w:sz w:val="24"/>
          <w:szCs w:val="24"/>
        </w:rPr>
        <w:t xml:space="preserve">Kennisneming van de voorlichting ter gelegenheid van het referendum in 2004 over de optie ‘directe banden met Nederland’ kan echter op geen enkele wijze leiden tot de conclusie dat toen door de bevolking van Bonaire voor ‘integratie’ is gekozen. Het tegendeel is waar. Door de </w:t>
      </w:r>
      <w:r>
        <w:rPr>
          <w:rFonts w:ascii="Times New Roman" w:hAnsi="Times New Roman"/>
          <w:sz w:val="24"/>
          <w:szCs w:val="24"/>
        </w:rPr>
        <w:lastRenderedPageBreak/>
        <w:t xml:space="preserve">voorzitter van de toenmalige Referendumcommissie werd op 15 augustus 2004 publiek de optie nader omschreven als: </w:t>
      </w:r>
      <w:r w:rsidRPr="001D0CD8">
        <w:rPr>
          <w:rFonts w:ascii="Times New Roman" w:hAnsi="Times New Roman"/>
          <w:sz w:val="24"/>
          <w:szCs w:val="24"/>
        </w:rPr>
        <w:t>“Bonaire stapt uit de Nederlandse Antillen, maar blijft deel van het koninkrijk. Bonaire heeft bij deze optie een eigen parlement en regering. De andere eilanden hebben niets te zeggen over de ontwikkelingen op Bonaire. Bonaire doet zoveel mogelijk alles zelf en vraagt Nederland alleen om hulp wanneer Bonaire het zelf niet kan”</w:t>
      </w:r>
      <w:r>
        <w:rPr>
          <w:rFonts w:ascii="Times New Roman" w:hAnsi="Times New Roman"/>
          <w:sz w:val="24"/>
          <w:szCs w:val="24"/>
        </w:rPr>
        <w:t>. De conclusie dat het bij de gekozen optie niet om een vorm van integratie met Nederland zou gaan, welke dan ook, is daarom onontkoombaar.</w:t>
      </w:r>
    </w:p>
    <w:p w14:paraId="6A5F49FC" w14:textId="77777777" w:rsidR="00C3617B" w:rsidRDefault="00C3617B" w:rsidP="005F220D">
      <w:pPr>
        <w:rPr>
          <w:rFonts w:ascii="Times New Roman" w:hAnsi="Times New Roman"/>
          <w:sz w:val="24"/>
          <w:szCs w:val="24"/>
        </w:rPr>
      </w:pPr>
      <w:r>
        <w:rPr>
          <w:rFonts w:ascii="Times New Roman" w:hAnsi="Times New Roman"/>
          <w:sz w:val="24"/>
          <w:szCs w:val="24"/>
        </w:rPr>
        <w:t xml:space="preserve">De omgekeerde vraag, te weten of de positie van Bonaire als openbaar lichaam kan worden opgevat als ‘(vrije) associatie’, zoals in de kennelijk opvatting van de Raad van State het geval is, laat zich eenduidig beantwoorden met verwijzing naar de bepalingen van Resolutie 1441 van de Algemene Vergadering van de Verenigde Naties. Bij integratie gaat het op grond daarvan over volledige eenwording van niet-zelfbesturende gebieden met het voormalige moederland, met volledig gelijkheid van de burgers van beide delen van het zo ontstane enkelvoudige staatkundige verband. Kennisneming van de voorstellen van wetgeving voor de inrichting van de ‘BES-eilanden’ Bonaire, Sint Eustatius en Saba, maakt de conclusie evenzeer onontkoombaar dat de voorziene staatkundige verhouding tussen Bonaire en Nederland onmogelijk kan worden opgevat als </w:t>
      </w:r>
      <w:r w:rsidRPr="00242DF0">
        <w:rPr>
          <w:rFonts w:ascii="Times New Roman" w:hAnsi="Times New Roman"/>
          <w:i/>
          <w:sz w:val="24"/>
          <w:szCs w:val="24"/>
        </w:rPr>
        <w:t>associatie</w:t>
      </w:r>
      <w:r>
        <w:rPr>
          <w:rFonts w:ascii="Times New Roman" w:hAnsi="Times New Roman"/>
          <w:sz w:val="24"/>
          <w:szCs w:val="24"/>
        </w:rPr>
        <w:t>.</w:t>
      </w:r>
    </w:p>
    <w:p w14:paraId="64A63FE8" w14:textId="77777777" w:rsidR="00C3617B" w:rsidRDefault="00C3617B" w:rsidP="005F220D">
      <w:pPr>
        <w:rPr>
          <w:rFonts w:ascii="Times New Roman" w:hAnsi="Times New Roman"/>
          <w:sz w:val="24"/>
          <w:szCs w:val="24"/>
        </w:rPr>
      </w:pPr>
      <w:r>
        <w:rPr>
          <w:rFonts w:ascii="Times New Roman" w:hAnsi="Times New Roman"/>
          <w:sz w:val="24"/>
          <w:szCs w:val="24"/>
        </w:rPr>
        <w:t xml:space="preserve">Op grond daarvan is tenslotte ook de conclusie onontkoombaar dat de bestuurlijke afspraken over de wijziging van het Statuut voor het Koninkrijk en de in verband daarmee voorgestelde wetgeving, voor zoveel het de positie van Bonaire betreft, in een referendum aan de goedkeuring van de bevolking behoren te worden onderworpen. </w:t>
      </w:r>
    </w:p>
    <w:p w14:paraId="58EE8EAE" w14:textId="77777777" w:rsidR="00C3617B" w:rsidRDefault="00C3617B" w:rsidP="008C4537">
      <w:pPr>
        <w:pStyle w:val="Lijstalinea"/>
        <w:ind w:left="360"/>
        <w:rPr>
          <w:rFonts w:ascii="Times New Roman" w:hAnsi="Times New Roman"/>
          <w:b/>
          <w:sz w:val="24"/>
          <w:szCs w:val="24"/>
        </w:rPr>
      </w:pPr>
    </w:p>
    <w:p w14:paraId="52E49C86" w14:textId="77777777" w:rsidR="00C3617B" w:rsidRDefault="00C3617B" w:rsidP="00CE1488">
      <w:pPr>
        <w:pStyle w:val="Lijstalinea"/>
        <w:numPr>
          <w:ilvl w:val="0"/>
          <w:numId w:val="1"/>
        </w:numPr>
        <w:rPr>
          <w:rFonts w:ascii="Times New Roman" w:hAnsi="Times New Roman"/>
          <w:b/>
          <w:sz w:val="24"/>
          <w:szCs w:val="24"/>
        </w:rPr>
      </w:pPr>
      <w:r>
        <w:rPr>
          <w:rFonts w:ascii="Times New Roman" w:hAnsi="Times New Roman"/>
          <w:b/>
          <w:sz w:val="24"/>
          <w:szCs w:val="24"/>
        </w:rPr>
        <w:t>De complexiteit van de ontstane situatie</w:t>
      </w:r>
    </w:p>
    <w:p w14:paraId="2755AF6D" w14:textId="77777777" w:rsidR="00C3617B" w:rsidRDefault="00C3617B" w:rsidP="005F220D">
      <w:pPr>
        <w:rPr>
          <w:rFonts w:ascii="Times New Roman" w:hAnsi="Times New Roman"/>
          <w:sz w:val="24"/>
          <w:szCs w:val="24"/>
        </w:rPr>
      </w:pPr>
      <w:r>
        <w:rPr>
          <w:rFonts w:ascii="Times New Roman" w:hAnsi="Times New Roman"/>
          <w:sz w:val="24"/>
          <w:szCs w:val="24"/>
        </w:rPr>
        <w:t>Inmiddels werd, ook in samenwerking met Bonaire, begonnen met de implementatie van de in 2005 en 2006 genomen besluiten. Die implementatie was ook noodzakelijk in verband met de voorziene opheffing van het land de Nederlandse Antillen in 2010. In het kader daarvan is gewerkt aan wetgeving voor de bestuurlijk voorziene status voor Bonaire en is uitvoering gegeven aan tal van projecten waarvoor werd voorzien dat daarvoor rechtstreekse Nederlandse verantwoordelijkheid zou ontstaan na wijziging van het Statuut.</w:t>
      </w:r>
    </w:p>
    <w:p w14:paraId="1D37ADE9" w14:textId="77777777" w:rsidR="00C3617B" w:rsidRDefault="00C3617B" w:rsidP="005F220D">
      <w:pPr>
        <w:rPr>
          <w:rFonts w:ascii="Times New Roman" w:hAnsi="Times New Roman"/>
          <w:sz w:val="24"/>
          <w:szCs w:val="24"/>
        </w:rPr>
      </w:pPr>
      <w:r>
        <w:rPr>
          <w:rFonts w:ascii="Times New Roman" w:hAnsi="Times New Roman"/>
          <w:sz w:val="24"/>
          <w:szCs w:val="24"/>
        </w:rPr>
        <w:t xml:space="preserve">Door het voorgenomen referendum kon evenwel onzekerheid ontstaan over de mate waarin die verantwoordelijkheid na wijziging van het Statuut ook werkelijk door Nederland zou worden </w:t>
      </w:r>
      <w:r w:rsidRPr="00CF04F2">
        <w:rPr>
          <w:rFonts w:ascii="Times New Roman" w:hAnsi="Times New Roman"/>
          <w:sz w:val="24"/>
          <w:szCs w:val="24"/>
        </w:rPr>
        <w:t>gedragen. Daarbij behoort overigens wel te worden opgemerkt dat met name ook voor de in het</w:t>
      </w:r>
      <w:r>
        <w:rPr>
          <w:rFonts w:ascii="Times New Roman" w:hAnsi="Times New Roman"/>
          <w:sz w:val="24"/>
          <w:szCs w:val="24"/>
        </w:rPr>
        <w:t xml:space="preserve"> kader van het SEI lopende projecten geldt dat daartoe al was besloten voordat afspraken werden gemaakt over de nieuwe staatkundige positie van Bonaire. De nu ontstane problematiek kan daarmee dan ook moeilijk in verband worden gebracht.</w:t>
      </w:r>
    </w:p>
    <w:p w14:paraId="7C1777CB" w14:textId="77777777" w:rsidR="00C3617B" w:rsidRDefault="00C3617B" w:rsidP="005F220D">
      <w:pPr>
        <w:rPr>
          <w:rFonts w:ascii="Times New Roman" w:hAnsi="Times New Roman"/>
          <w:sz w:val="24"/>
          <w:szCs w:val="24"/>
        </w:rPr>
      </w:pPr>
      <w:r>
        <w:rPr>
          <w:rFonts w:ascii="Times New Roman" w:hAnsi="Times New Roman"/>
          <w:sz w:val="24"/>
          <w:szCs w:val="24"/>
        </w:rPr>
        <w:t xml:space="preserve">Als gevolg daarvan werd Bonaire echter in een positie gebracht, waarbij een keuze leek te moeten worden gemaakt tussen het doorzetten van de uitvoering van het besluit tot het houden </w:t>
      </w:r>
      <w:r>
        <w:rPr>
          <w:rFonts w:ascii="Times New Roman" w:hAnsi="Times New Roman"/>
          <w:sz w:val="24"/>
          <w:szCs w:val="24"/>
        </w:rPr>
        <w:lastRenderedPageBreak/>
        <w:t>van een referendum of – in samenwerking met Nederland - kiezen voor de voortzetting van het implementatieproces dat zou moeten leiden tot een positie van Bonaire als openbaar lichaam volgens artikel 134 Grondwet 2010. Meermalen is in dat verband gesuggereerd dat als oplossing van dat vraagstuk voor Bonaire (slechts) de weg open stond voor een referendum, waarbij werd uitgegaan van de aanvaarding van een positie als openbaar lichaam, waarbij dan slechts de omvang van de door Bonaire zelfstandig uit te oefenen bevoegdheden nog in een referendum aan de orde zou kunnen zijn.</w:t>
      </w:r>
    </w:p>
    <w:p w14:paraId="2B5B90C5" w14:textId="77777777" w:rsidR="00C3617B" w:rsidRDefault="00C3617B" w:rsidP="005F220D">
      <w:pPr>
        <w:rPr>
          <w:rFonts w:ascii="Times New Roman" w:hAnsi="Times New Roman"/>
          <w:sz w:val="24"/>
          <w:szCs w:val="24"/>
        </w:rPr>
      </w:pPr>
      <w:r>
        <w:rPr>
          <w:rFonts w:ascii="Times New Roman" w:hAnsi="Times New Roman"/>
          <w:sz w:val="24"/>
          <w:szCs w:val="24"/>
        </w:rPr>
        <w:t>Het Bestuurscollege van Bonaire kan het volgen van die suggestie niet anders opvatten dan als het afzien van het recht op zelfbeschikking dat toekomt aan de bevolking van Bonaire.</w:t>
      </w:r>
    </w:p>
    <w:p w14:paraId="72CDB04D" w14:textId="77777777" w:rsidR="00FB4FDB" w:rsidRDefault="00C3617B" w:rsidP="005F220D">
      <w:pPr>
        <w:rPr>
          <w:rFonts w:ascii="Times New Roman" w:hAnsi="Times New Roman"/>
          <w:sz w:val="24"/>
          <w:szCs w:val="24"/>
        </w:rPr>
      </w:pPr>
      <w:r>
        <w:rPr>
          <w:rFonts w:ascii="Times New Roman" w:hAnsi="Times New Roman"/>
          <w:sz w:val="24"/>
          <w:szCs w:val="24"/>
        </w:rPr>
        <w:t xml:space="preserve">Het Bestuurscollege van Bonaire vat in die zin ook het besluit op van de Gouverneur van de Nederlandse Antillen, waarbij werd overwogen dat op terechte gronden door de gezaghebber van Bonaire was besloten tot opschorting van de afkondiging van een op 29 januari 2010 door de Eilandsraad van Bonaire vastgestelde </w:t>
      </w:r>
      <w:proofErr w:type="spellStart"/>
      <w:r>
        <w:rPr>
          <w:rFonts w:ascii="Times New Roman" w:hAnsi="Times New Roman"/>
          <w:sz w:val="24"/>
          <w:szCs w:val="24"/>
        </w:rPr>
        <w:t>eilandsverordening</w:t>
      </w:r>
      <w:proofErr w:type="spellEnd"/>
      <w:r>
        <w:rPr>
          <w:rFonts w:ascii="Times New Roman" w:hAnsi="Times New Roman"/>
          <w:sz w:val="24"/>
          <w:szCs w:val="24"/>
        </w:rPr>
        <w:t xml:space="preserve"> tot regeling van een referendum. Het college meent dat de overwegingen bij dat besluit de erin gedane vaststelling niet op overtuigende wijze kunnen dragen. Daarbij wijst zij er op dat de </w:t>
      </w:r>
      <w:r w:rsidRPr="007619CC">
        <w:rPr>
          <w:rFonts w:ascii="Times New Roman" w:hAnsi="Times New Roman"/>
          <w:i/>
          <w:sz w:val="24"/>
          <w:szCs w:val="24"/>
        </w:rPr>
        <w:t xml:space="preserve">uitoefening </w:t>
      </w:r>
      <w:r>
        <w:rPr>
          <w:rFonts w:ascii="Times New Roman" w:hAnsi="Times New Roman"/>
          <w:sz w:val="24"/>
          <w:szCs w:val="24"/>
        </w:rPr>
        <w:t xml:space="preserve">van het aan Bonaire toekomende recht op zelfbeschikking ook niet binnen het Koninkrijk rechtsgeldig kan worden </w:t>
      </w:r>
      <w:r w:rsidRPr="00CF04F2">
        <w:rPr>
          <w:rFonts w:ascii="Times New Roman" w:hAnsi="Times New Roman"/>
          <w:sz w:val="24"/>
          <w:szCs w:val="24"/>
        </w:rPr>
        <w:t>getoetst</w:t>
      </w:r>
      <w:r w:rsidR="00FB4FDB" w:rsidRPr="00CF04F2">
        <w:rPr>
          <w:rFonts w:ascii="Times New Roman" w:hAnsi="Times New Roman"/>
          <w:sz w:val="24"/>
          <w:szCs w:val="24"/>
        </w:rPr>
        <w:t>.</w:t>
      </w:r>
    </w:p>
    <w:p w14:paraId="57F178E6" w14:textId="77777777" w:rsidR="00C3617B" w:rsidRDefault="00C3617B" w:rsidP="005F220D">
      <w:pPr>
        <w:rPr>
          <w:rFonts w:ascii="Times New Roman" w:hAnsi="Times New Roman"/>
          <w:sz w:val="24"/>
          <w:szCs w:val="24"/>
        </w:rPr>
      </w:pPr>
      <w:r>
        <w:rPr>
          <w:rFonts w:ascii="Times New Roman" w:hAnsi="Times New Roman"/>
          <w:sz w:val="24"/>
          <w:szCs w:val="24"/>
        </w:rPr>
        <w:t>Echter, indien Bonaire zonder meer zou voortgaan met de uitvoering van het besluit tot het houden van een referendum, bijvoorbeeld door de aanneming van een nieuwe referendumverordening door de Eilandsraad, vreest het Bestuurscollege dat door Nederland nog bij voortduring volhardt zal worden in de weigering tot voortzetting van reeds lopende projecten en hervatting van de begonnen schuldsanering. Wellicht zou dat temeer kunnen gelden als Bonaire zou kiezen voor het houden van een referendum binnen een termijn van enkele maanden, omdat daarin aanleiding zou kunnen worden gevonden tot handhaving van het huidige beleid in afwachting van de uitkomst van dat referendum. Dat zou Bonaire in een in meerdere opzichten onhoudbare positie brengen.</w:t>
      </w:r>
    </w:p>
    <w:p w14:paraId="65B8045E" w14:textId="77777777" w:rsidR="00C3617B" w:rsidRDefault="00C3617B" w:rsidP="005F220D">
      <w:pPr>
        <w:rPr>
          <w:rFonts w:ascii="Times New Roman" w:hAnsi="Times New Roman"/>
          <w:sz w:val="24"/>
          <w:szCs w:val="24"/>
        </w:rPr>
      </w:pPr>
      <w:r>
        <w:rPr>
          <w:rFonts w:ascii="Times New Roman" w:hAnsi="Times New Roman"/>
          <w:sz w:val="24"/>
          <w:szCs w:val="24"/>
        </w:rPr>
        <w:t xml:space="preserve">Door de in Nederland ontstane kabinetscrisis zou het bovenstaande eens te meer kunnen worden gecompliceerd. Te overwegen valt echter dat wellicht ook nieuwe mogelijkheden ontstaan door een niet onwaarschijnlijke vertraging van het gehele transitieproces, ook voor de andere eilanden van de Nederlandse Antillen. </w:t>
      </w:r>
    </w:p>
    <w:p w14:paraId="5F8C6ACE" w14:textId="77777777" w:rsidR="00C3617B" w:rsidRDefault="00C3617B" w:rsidP="005F220D">
      <w:pPr>
        <w:rPr>
          <w:rFonts w:ascii="Times New Roman" w:hAnsi="Times New Roman"/>
          <w:sz w:val="24"/>
          <w:szCs w:val="24"/>
        </w:rPr>
      </w:pPr>
    </w:p>
    <w:p w14:paraId="28EA46D1" w14:textId="77777777" w:rsidR="00C3617B" w:rsidRDefault="00C3617B" w:rsidP="00E337C8">
      <w:pPr>
        <w:pStyle w:val="Lijstalinea"/>
        <w:numPr>
          <w:ilvl w:val="0"/>
          <w:numId w:val="1"/>
        </w:numPr>
        <w:rPr>
          <w:rFonts w:ascii="Times New Roman" w:hAnsi="Times New Roman"/>
          <w:b/>
          <w:sz w:val="24"/>
          <w:szCs w:val="24"/>
        </w:rPr>
      </w:pPr>
      <w:r>
        <w:rPr>
          <w:rFonts w:ascii="Times New Roman" w:hAnsi="Times New Roman"/>
          <w:b/>
          <w:sz w:val="24"/>
          <w:szCs w:val="24"/>
        </w:rPr>
        <w:t>Overwegingen</w:t>
      </w:r>
    </w:p>
    <w:p w14:paraId="3EAB7B92" w14:textId="77777777" w:rsidR="00C3617B" w:rsidRDefault="00C3617B" w:rsidP="005F220D">
      <w:pPr>
        <w:rPr>
          <w:rFonts w:ascii="Times New Roman" w:hAnsi="Times New Roman"/>
          <w:sz w:val="24"/>
          <w:szCs w:val="24"/>
        </w:rPr>
      </w:pPr>
      <w:r w:rsidRPr="00E337C8">
        <w:rPr>
          <w:rFonts w:ascii="Times New Roman" w:hAnsi="Times New Roman"/>
          <w:sz w:val="24"/>
          <w:szCs w:val="24"/>
        </w:rPr>
        <w:t>Het Bestuurscollege</w:t>
      </w:r>
      <w:r>
        <w:rPr>
          <w:rFonts w:ascii="Times New Roman" w:hAnsi="Times New Roman"/>
          <w:sz w:val="24"/>
          <w:szCs w:val="24"/>
        </w:rPr>
        <w:t xml:space="preserve"> van Bonaire meent dat de hiervoor geschetste complexiteit van de ontstane situatie grotendeels wordt veroorzaakt door onvoldoende begrip van wat door haar wordt beoogd </w:t>
      </w:r>
      <w:r w:rsidRPr="00CF04F2">
        <w:rPr>
          <w:rFonts w:ascii="Times New Roman" w:hAnsi="Times New Roman"/>
          <w:sz w:val="24"/>
          <w:szCs w:val="24"/>
        </w:rPr>
        <w:t xml:space="preserve">met de organisatie van </w:t>
      </w:r>
      <w:r w:rsidR="00FB4FDB" w:rsidRPr="00CF04F2">
        <w:rPr>
          <w:rFonts w:ascii="Times New Roman" w:hAnsi="Times New Roman"/>
          <w:sz w:val="24"/>
          <w:szCs w:val="24"/>
        </w:rPr>
        <w:t xml:space="preserve">een referendum en door </w:t>
      </w:r>
      <w:r w:rsidRPr="00CF04F2">
        <w:rPr>
          <w:rFonts w:ascii="Times New Roman" w:hAnsi="Times New Roman"/>
          <w:sz w:val="24"/>
          <w:szCs w:val="24"/>
        </w:rPr>
        <w:t>verharding van standpunten, zoals die door de bij</w:t>
      </w:r>
      <w:r>
        <w:rPr>
          <w:rFonts w:ascii="Times New Roman" w:hAnsi="Times New Roman"/>
          <w:sz w:val="24"/>
          <w:szCs w:val="24"/>
        </w:rPr>
        <w:t xml:space="preserve"> het transitieproces betrokken partijen worden ingenomen.</w:t>
      </w:r>
    </w:p>
    <w:p w14:paraId="53B059FE" w14:textId="77777777" w:rsidR="00C3617B" w:rsidRDefault="00C3617B" w:rsidP="005F220D">
      <w:pPr>
        <w:rPr>
          <w:rFonts w:ascii="Times New Roman" w:hAnsi="Times New Roman"/>
          <w:sz w:val="24"/>
          <w:szCs w:val="24"/>
        </w:rPr>
      </w:pPr>
      <w:r>
        <w:rPr>
          <w:rFonts w:ascii="Times New Roman" w:hAnsi="Times New Roman"/>
          <w:sz w:val="24"/>
          <w:szCs w:val="24"/>
        </w:rPr>
        <w:lastRenderedPageBreak/>
        <w:t>In verband daarmee brengt zij het volgende onder de aandacht.</w:t>
      </w:r>
    </w:p>
    <w:p w14:paraId="2F7949D4" w14:textId="77777777" w:rsidR="00A96B5F" w:rsidRPr="00CF04F2" w:rsidRDefault="00BF3CD2" w:rsidP="00BF3CD2">
      <w:pPr>
        <w:pStyle w:val="Lijstalinea"/>
        <w:numPr>
          <w:ilvl w:val="0"/>
          <w:numId w:val="5"/>
        </w:numPr>
        <w:rPr>
          <w:rFonts w:ascii="Times New Roman" w:hAnsi="Times New Roman"/>
          <w:sz w:val="24"/>
          <w:szCs w:val="24"/>
        </w:rPr>
      </w:pPr>
      <w:r w:rsidRPr="00CF04F2">
        <w:rPr>
          <w:rFonts w:ascii="Times New Roman" w:hAnsi="Times New Roman"/>
          <w:sz w:val="24"/>
          <w:szCs w:val="24"/>
        </w:rPr>
        <w:t xml:space="preserve">Het Bestuurscollege van Bonaire werd bij haar aantreden </w:t>
      </w:r>
      <w:r w:rsidR="00CF04F2">
        <w:rPr>
          <w:rFonts w:ascii="Times New Roman" w:hAnsi="Times New Roman"/>
          <w:sz w:val="24"/>
          <w:szCs w:val="24"/>
        </w:rPr>
        <w:t xml:space="preserve">in </w:t>
      </w:r>
      <w:r w:rsidRPr="00CF04F2">
        <w:rPr>
          <w:rFonts w:ascii="Times New Roman" w:hAnsi="Times New Roman"/>
          <w:sz w:val="24"/>
          <w:szCs w:val="24"/>
        </w:rPr>
        <w:t xml:space="preserve">juni 2009 met een drietal bestuurlijke </w:t>
      </w:r>
      <w:r w:rsidR="00A96B5F" w:rsidRPr="00CF04F2">
        <w:rPr>
          <w:rFonts w:ascii="Times New Roman" w:hAnsi="Times New Roman"/>
          <w:sz w:val="24"/>
          <w:szCs w:val="24"/>
        </w:rPr>
        <w:t>problemen</w:t>
      </w:r>
      <w:r w:rsidRPr="00CF04F2">
        <w:rPr>
          <w:rFonts w:ascii="Times New Roman" w:hAnsi="Times New Roman"/>
          <w:sz w:val="24"/>
          <w:szCs w:val="24"/>
        </w:rPr>
        <w:t xml:space="preserve"> geconfronteerd. In de eerste plaats was er gerede twijfel aan de rechtmatigheid van de ratificatie van het slotakkoord van oktober 2006 door de Eilandsraad van Bonaire. Een dergelijke besluit had slechts genomen kunnen worden op basis van een referendum in het kader van het uitoefenen van het zelfbeschikkingsrecht. In de tweede plaats bleek dat er binnen de nieuwe staatkundige structuur sprake is van een feitelijk democratisch deficit. Specifieke BES wet- en regelgeving wordt vastgesteld door het Nederlandse parlement. De invloed van burgers van Bonaire en de andere BES eilanden op de samenstelling van dat parlement is te verwaarlozen. Evenmin kunnen lokale bestuurders door middel van verkiezingen verantwoordelijk worden gesteld, omdat zij geen invloed hebben op het wetgevingstraject. Als derde punt van zorg bereikten ons steeds vaker signalen dat het functioneren van het Regionaal Service Centrum</w:t>
      </w:r>
      <w:r w:rsidR="00A96B5F" w:rsidRPr="00CF04F2">
        <w:rPr>
          <w:rFonts w:ascii="Times New Roman" w:hAnsi="Times New Roman"/>
          <w:sz w:val="24"/>
          <w:szCs w:val="24"/>
        </w:rPr>
        <w:t xml:space="preserve"> (RSC)</w:t>
      </w:r>
      <w:r w:rsidRPr="00CF04F2">
        <w:rPr>
          <w:rFonts w:ascii="Times New Roman" w:hAnsi="Times New Roman"/>
          <w:sz w:val="24"/>
          <w:szCs w:val="24"/>
        </w:rPr>
        <w:t xml:space="preserve"> </w:t>
      </w:r>
      <w:r w:rsidR="00750C28" w:rsidRPr="00CF04F2">
        <w:rPr>
          <w:rFonts w:ascii="Times New Roman" w:hAnsi="Times New Roman"/>
          <w:sz w:val="24"/>
          <w:szCs w:val="24"/>
        </w:rPr>
        <w:t>spanningen opriep</w:t>
      </w:r>
      <w:r w:rsidRPr="00CF04F2">
        <w:rPr>
          <w:rFonts w:ascii="Times New Roman" w:hAnsi="Times New Roman"/>
          <w:sz w:val="24"/>
          <w:szCs w:val="24"/>
        </w:rPr>
        <w:t xml:space="preserve">. </w:t>
      </w:r>
    </w:p>
    <w:p w14:paraId="5B121AB6" w14:textId="77777777" w:rsidR="00BF3CD2" w:rsidRPr="00750C28" w:rsidRDefault="00BF3CD2" w:rsidP="00A96B5F">
      <w:pPr>
        <w:pStyle w:val="Lijstalinea"/>
        <w:rPr>
          <w:rFonts w:ascii="Times New Roman" w:hAnsi="Times New Roman"/>
          <w:sz w:val="24"/>
          <w:szCs w:val="24"/>
          <w:highlight w:val="yellow"/>
        </w:rPr>
      </w:pPr>
      <w:r w:rsidRPr="00750C28">
        <w:rPr>
          <w:rFonts w:ascii="Times New Roman" w:hAnsi="Times New Roman"/>
          <w:sz w:val="24"/>
          <w:szCs w:val="24"/>
          <w:highlight w:val="yellow"/>
        </w:rPr>
        <w:t xml:space="preserve">   </w:t>
      </w:r>
    </w:p>
    <w:p w14:paraId="6097AA02" w14:textId="77777777" w:rsidR="00A96B5F" w:rsidRPr="00CF04F2" w:rsidRDefault="00A96B5F" w:rsidP="00E630F2">
      <w:pPr>
        <w:pStyle w:val="Lijstalinea"/>
        <w:numPr>
          <w:ilvl w:val="0"/>
          <w:numId w:val="5"/>
        </w:numPr>
        <w:rPr>
          <w:rFonts w:ascii="Times New Roman" w:hAnsi="Times New Roman"/>
          <w:sz w:val="24"/>
          <w:szCs w:val="24"/>
        </w:rPr>
      </w:pPr>
      <w:r w:rsidRPr="00CF04F2">
        <w:rPr>
          <w:rFonts w:ascii="Times New Roman" w:hAnsi="Times New Roman"/>
          <w:sz w:val="24"/>
          <w:szCs w:val="24"/>
        </w:rPr>
        <w:t xml:space="preserve">Het Bestuurscollege </w:t>
      </w:r>
      <w:r w:rsidR="00345CC2" w:rsidRPr="00CF04F2">
        <w:rPr>
          <w:rFonts w:ascii="Times New Roman" w:hAnsi="Times New Roman"/>
          <w:sz w:val="24"/>
          <w:szCs w:val="24"/>
        </w:rPr>
        <w:t xml:space="preserve">is </w:t>
      </w:r>
      <w:r w:rsidRPr="00CF04F2">
        <w:rPr>
          <w:rFonts w:ascii="Times New Roman" w:hAnsi="Times New Roman"/>
          <w:sz w:val="24"/>
          <w:szCs w:val="24"/>
        </w:rPr>
        <w:t xml:space="preserve">van mening dat door een aanpassing van de </w:t>
      </w:r>
      <w:r w:rsidR="00CF04F2">
        <w:rPr>
          <w:rFonts w:ascii="Times New Roman" w:hAnsi="Times New Roman"/>
          <w:sz w:val="24"/>
          <w:szCs w:val="24"/>
        </w:rPr>
        <w:t xml:space="preserve">gekozen </w:t>
      </w:r>
      <w:r w:rsidRPr="00CF04F2">
        <w:rPr>
          <w:rFonts w:ascii="Times New Roman" w:hAnsi="Times New Roman"/>
          <w:sz w:val="24"/>
          <w:szCs w:val="24"/>
        </w:rPr>
        <w:t xml:space="preserve">staatkundige structuur </w:t>
      </w:r>
      <w:r w:rsidR="00345CC2" w:rsidRPr="00CF04F2">
        <w:rPr>
          <w:rFonts w:ascii="Times New Roman" w:hAnsi="Times New Roman"/>
          <w:sz w:val="24"/>
          <w:szCs w:val="24"/>
        </w:rPr>
        <w:t xml:space="preserve">(openbaar lichaam) </w:t>
      </w:r>
      <w:r w:rsidRPr="00CF04F2">
        <w:rPr>
          <w:rFonts w:ascii="Times New Roman" w:hAnsi="Times New Roman"/>
          <w:sz w:val="24"/>
          <w:szCs w:val="24"/>
        </w:rPr>
        <w:t>deze problemen opgelost k</w:t>
      </w:r>
      <w:r w:rsidR="00345CC2" w:rsidRPr="00CF04F2">
        <w:rPr>
          <w:rFonts w:ascii="Times New Roman" w:hAnsi="Times New Roman"/>
          <w:sz w:val="24"/>
          <w:szCs w:val="24"/>
        </w:rPr>
        <w:t xml:space="preserve">unnen </w:t>
      </w:r>
      <w:r w:rsidRPr="00CF04F2">
        <w:rPr>
          <w:rFonts w:ascii="Times New Roman" w:hAnsi="Times New Roman"/>
          <w:sz w:val="24"/>
          <w:szCs w:val="24"/>
        </w:rPr>
        <w:t>worden. Een dergelijk ingrijpend voorstel kan volgens het Bestuursc</w:t>
      </w:r>
      <w:r w:rsidR="00345CC2" w:rsidRPr="00CF04F2">
        <w:rPr>
          <w:rFonts w:ascii="Times New Roman" w:hAnsi="Times New Roman"/>
          <w:sz w:val="24"/>
          <w:szCs w:val="24"/>
        </w:rPr>
        <w:t>o</w:t>
      </w:r>
      <w:r w:rsidRPr="00CF04F2">
        <w:rPr>
          <w:rFonts w:ascii="Times New Roman" w:hAnsi="Times New Roman"/>
          <w:sz w:val="24"/>
          <w:szCs w:val="24"/>
        </w:rPr>
        <w:t xml:space="preserve">llege slechts plaatsvinden op basis van een referendum. Hiermee </w:t>
      </w:r>
      <w:r w:rsidR="00CF04F2">
        <w:rPr>
          <w:rFonts w:ascii="Times New Roman" w:hAnsi="Times New Roman"/>
          <w:sz w:val="24"/>
          <w:szCs w:val="24"/>
        </w:rPr>
        <w:t xml:space="preserve">krijgt </w:t>
      </w:r>
      <w:r w:rsidRPr="00CF04F2">
        <w:rPr>
          <w:rFonts w:ascii="Times New Roman" w:hAnsi="Times New Roman"/>
          <w:sz w:val="24"/>
          <w:szCs w:val="24"/>
        </w:rPr>
        <w:t>tevens het zelfbeschikkingsrecht van de bevolking van Bonaire vorm.</w:t>
      </w:r>
      <w:r w:rsidR="00CF04F2" w:rsidRPr="00CF04F2">
        <w:rPr>
          <w:rFonts w:ascii="Times New Roman" w:hAnsi="Times New Roman"/>
          <w:sz w:val="24"/>
          <w:szCs w:val="24"/>
        </w:rPr>
        <w:t xml:space="preserve"> </w:t>
      </w:r>
      <w:r w:rsidR="00750C28" w:rsidRPr="00CF04F2">
        <w:rPr>
          <w:rFonts w:ascii="Times New Roman" w:hAnsi="Times New Roman"/>
          <w:sz w:val="24"/>
          <w:szCs w:val="24"/>
        </w:rPr>
        <w:t xml:space="preserve">Duidelijk is geworden dat Nederland niet bereid is mee te werken aan een </w:t>
      </w:r>
      <w:r w:rsidR="00345CC2" w:rsidRPr="00CF04F2">
        <w:rPr>
          <w:rFonts w:ascii="Times New Roman" w:hAnsi="Times New Roman"/>
          <w:sz w:val="24"/>
          <w:szCs w:val="24"/>
        </w:rPr>
        <w:t xml:space="preserve"> </w:t>
      </w:r>
      <w:r w:rsidR="00750C28" w:rsidRPr="00CF04F2">
        <w:rPr>
          <w:rFonts w:ascii="Times New Roman" w:hAnsi="Times New Roman"/>
          <w:sz w:val="24"/>
          <w:szCs w:val="24"/>
        </w:rPr>
        <w:t xml:space="preserve">referendum waarbij de eerder vastgestelde staatkundige </w:t>
      </w:r>
      <w:proofErr w:type="spellStart"/>
      <w:r w:rsidR="00750C28" w:rsidRPr="00CF04F2">
        <w:rPr>
          <w:rFonts w:ascii="Times New Roman" w:hAnsi="Times New Roman"/>
          <w:sz w:val="24"/>
          <w:szCs w:val="24"/>
        </w:rPr>
        <w:t>stuctuur</w:t>
      </w:r>
      <w:proofErr w:type="spellEnd"/>
      <w:r w:rsidR="00750C28" w:rsidRPr="00CF04F2">
        <w:rPr>
          <w:rFonts w:ascii="Times New Roman" w:hAnsi="Times New Roman"/>
          <w:sz w:val="24"/>
          <w:szCs w:val="24"/>
        </w:rPr>
        <w:t xml:space="preserve"> ter discussie wordt gesteld. Dit vermindert niet de noodzaak om de gesignaleerde problemen op te lossen.  </w:t>
      </w:r>
    </w:p>
    <w:p w14:paraId="3561EC2A" w14:textId="77777777" w:rsidR="00A96B5F" w:rsidRPr="00750C28" w:rsidRDefault="00A96B5F" w:rsidP="00A96B5F">
      <w:pPr>
        <w:pStyle w:val="Lijstalinea"/>
        <w:rPr>
          <w:rFonts w:ascii="Times New Roman" w:hAnsi="Times New Roman"/>
          <w:sz w:val="24"/>
          <w:szCs w:val="24"/>
          <w:highlight w:val="yellow"/>
        </w:rPr>
      </w:pPr>
    </w:p>
    <w:p w14:paraId="08ADCE25" w14:textId="77777777" w:rsidR="00C3617B" w:rsidRDefault="00C3617B" w:rsidP="00E630F2">
      <w:pPr>
        <w:pStyle w:val="Lijstalinea"/>
        <w:numPr>
          <w:ilvl w:val="0"/>
          <w:numId w:val="5"/>
        </w:numPr>
        <w:rPr>
          <w:rFonts w:ascii="Times New Roman" w:hAnsi="Times New Roman"/>
          <w:sz w:val="24"/>
          <w:szCs w:val="24"/>
        </w:rPr>
      </w:pPr>
      <w:r>
        <w:rPr>
          <w:rFonts w:ascii="Times New Roman" w:hAnsi="Times New Roman"/>
          <w:sz w:val="24"/>
          <w:szCs w:val="24"/>
        </w:rPr>
        <w:t xml:space="preserve">Het staat het Bestuurscollege van Bonaire </w:t>
      </w:r>
      <w:r w:rsidRPr="004B0D84">
        <w:rPr>
          <w:rFonts w:ascii="Times New Roman" w:hAnsi="Times New Roman"/>
          <w:i/>
          <w:sz w:val="24"/>
          <w:szCs w:val="24"/>
        </w:rPr>
        <w:t>niet</w:t>
      </w:r>
      <w:r>
        <w:rPr>
          <w:rFonts w:ascii="Times New Roman" w:hAnsi="Times New Roman"/>
          <w:sz w:val="24"/>
          <w:szCs w:val="24"/>
        </w:rPr>
        <w:t xml:space="preserve"> vrij om af te zien van de uitoefening van het zelfbeschikkingsrecht door de bevolking. Het college kan en zal de Eilandsraad dan ook niet voorstellen terug te komen op het daartoe genomen besluit van 15 september 2009. Het Bestuurscollege meent voorts dat de aard van het zelfbeschikkingsrecht meebrengt dat verschil van mening binnen het Koninkrijk over de wijze waarop dat recht behoort te worden uitgeoefend </w:t>
      </w:r>
      <w:proofErr w:type="spellStart"/>
      <w:r>
        <w:rPr>
          <w:rFonts w:ascii="Times New Roman" w:hAnsi="Times New Roman"/>
          <w:sz w:val="24"/>
          <w:szCs w:val="24"/>
        </w:rPr>
        <w:t>desverzocht</w:t>
      </w:r>
      <w:proofErr w:type="spellEnd"/>
      <w:r>
        <w:rPr>
          <w:rFonts w:ascii="Times New Roman" w:hAnsi="Times New Roman"/>
          <w:sz w:val="24"/>
          <w:szCs w:val="24"/>
        </w:rPr>
        <w:t xml:space="preserve"> ter beoordeling staat aan de desbetreffende </w:t>
      </w:r>
      <w:r w:rsidRPr="00CF04F2">
        <w:rPr>
          <w:rFonts w:ascii="Times New Roman" w:hAnsi="Times New Roman"/>
          <w:sz w:val="24"/>
          <w:szCs w:val="24"/>
        </w:rPr>
        <w:t>organen van de Verenigde Naties. Op grond daarvan</w:t>
      </w:r>
      <w:r w:rsidR="0005045C" w:rsidRPr="00CF04F2">
        <w:rPr>
          <w:rFonts w:ascii="Times New Roman" w:hAnsi="Times New Roman"/>
          <w:sz w:val="24"/>
          <w:szCs w:val="24"/>
        </w:rPr>
        <w:t xml:space="preserve"> zijn wij van mening</w:t>
      </w:r>
      <w:r w:rsidRPr="00CF04F2">
        <w:rPr>
          <w:rFonts w:ascii="Times New Roman" w:hAnsi="Times New Roman"/>
          <w:sz w:val="24"/>
          <w:szCs w:val="24"/>
        </w:rPr>
        <w:t xml:space="preserve"> dat een</w:t>
      </w:r>
      <w:r>
        <w:rPr>
          <w:rFonts w:ascii="Times New Roman" w:hAnsi="Times New Roman"/>
          <w:sz w:val="24"/>
          <w:szCs w:val="24"/>
        </w:rPr>
        <w:t xml:space="preserve"> beoordeling daarvan in het kader van binnen het Koninkrijk voorziene </w:t>
      </w:r>
      <w:proofErr w:type="spellStart"/>
      <w:r>
        <w:rPr>
          <w:rFonts w:ascii="Times New Roman" w:hAnsi="Times New Roman"/>
          <w:sz w:val="24"/>
          <w:szCs w:val="24"/>
        </w:rPr>
        <w:t>toezichtsmechanismen</w:t>
      </w:r>
      <w:proofErr w:type="spellEnd"/>
      <w:r>
        <w:rPr>
          <w:rFonts w:ascii="Times New Roman" w:hAnsi="Times New Roman"/>
          <w:sz w:val="24"/>
          <w:szCs w:val="24"/>
        </w:rPr>
        <w:t xml:space="preserve"> kan worden aangemerkt als een oneigenlijk gebruik van die voorzieningen. In het verlengde daarvan kiest het Bestuurscollege ook niet voor het instellen van een kroonberoep als bedoeld in artikel 98 lid 2 van de Eilandenregeling Nederlandse Antillen tegen het besluit van de Gouverneur, zoals dat hierboven werd aangehaald.</w:t>
      </w:r>
    </w:p>
    <w:p w14:paraId="0ECA0E7A" w14:textId="77777777" w:rsidR="00C3617B" w:rsidRDefault="00C3617B" w:rsidP="00CD71FD">
      <w:pPr>
        <w:pStyle w:val="Lijstalinea"/>
        <w:rPr>
          <w:rFonts w:ascii="Times New Roman" w:hAnsi="Times New Roman"/>
          <w:sz w:val="24"/>
          <w:szCs w:val="24"/>
        </w:rPr>
      </w:pPr>
    </w:p>
    <w:p w14:paraId="789A1829" w14:textId="77777777" w:rsidR="00C3617B" w:rsidRDefault="00FB4FDB" w:rsidP="007B7F27">
      <w:pPr>
        <w:pStyle w:val="Lijstalinea"/>
        <w:numPr>
          <w:ilvl w:val="0"/>
          <w:numId w:val="1"/>
        </w:numPr>
        <w:rPr>
          <w:rFonts w:ascii="Times New Roman" w:hAnsi="Times New Roman"/>
          <w:b/>
          <w:sz w:val="24"/>
          <w:szCs w:val="24"/>
        </w:rPr>
      </w:pPr>
      <w:r>
        <w:rPr>
          <w:rFonts w:ascii="Times New Roman" w:hAnsi="Times New Roman"/>
          <w:b/>
          <w:sz w:val="24"/>
          <w:szCs w:val="24"/>
        </w:rPr>
        <w:br w:type="page"/>
      </w:r>
      <w:r w:rsidR="00C3617B">
        <w:rPr>
          <w:rFonts w:ascii="Times New Roman" w:hAnsi="Times New Roman"/>
          <w:b/>
          <w:sz w:val="24"/>
          <w:szCs w:val="24"/>
        </w:rPr>
        <w:lastRenderedPageBreak/>
        <w:t>De door Bonaire voorgestane oplossing</w:t>
      </w:r>
    </w:p>
    <w:p w14:paraId="4A9DE5CA" w14:textId="77777777" w:rsidR="00C3617B" w:rsidRDefault="00C3617B" w:rsidP="007B7F27">
      <w:pPr>
        <w:pStyle w:val="Lijstalinea"/>
        <w:ind w:left="0"/>
        <w:rPr>
          <w:rFonts w:ascii="Times New Roman" w:hAnsi="Times New Roman"/>
          <w:sz w:val="24"/>
          <w:szCs w:val="24"/>
        </w:rPr>
      </w:pPr>
    </w:p>
    <w:p w14:paraId="26854AD4" w14:textId="77777777" w:rsidR="00C3617B" w:rsidRDefault="00C3617B" w:rsidP="007B7F27">
      <w:pPr>
        <w:pStyle w:val="Lijstalinea"/>
        <w:ind w:left="0"/>
        <w:rPr>
          <w:rFonts w:ascii="Times New Roman" w:hAnsi="Times New Roman"/>
          <w:sz w:val="24"/>
          <w:szCs w:val="24"/>
        </w:rPr>
      </w:pPr>
      <w:r w:rsidRPr="00CF04F2">
        <w:rPr>
          <w:rFonts w:ascii="Times New Roman" w:hAnsi="Times New Roman"/>
          <w:sz w:val="24"/>
          <w:szCs w:val="24"/>
        </w:rPr>
        <w:t>Ter oplossing van de voor Bonaire en haar bevolki</w:t>
      </w:r>
      <w:r w:rsidR="00750C28" w:rsidRPr="00CF04F2">
        <w:rPr>
          <w:rFonts w:ascii="Times New Roman" w:hAnsi="Times New Roman"/>
          <w:sz w:val="24"/>
          <w:szCs w:val="24"/>
        </w:rPr>
        <w:t xml:space="preserve">ng niet aanvaardbare problemen en de gevolgen daarvan </w:t>
      </w:r>
      <w:r w:rsidRPr="00CF04F2">
        <w:rPr>
          <w:rFonts w:ascii="Times New Roman" w:hAnsi="Times New Roman"/>
          <w:sz w:val="24"/>
          <w:szCs w:val="24"/>
        </w:rPr>
        <w:t>zoals die zijn ontstaan door het Bonairiaanse voornemen tot het houden van</w:t>
      </w:r>
      <w:r>
        <w:rPr>
          <w:rFonts w:ascii="Times New Roman" w:hAnsi="Times New Roman"/>
          <w:sz w:val="24"/>
          <w:szCs w:val="24"/>
        </w:rPr>
        <w:t xml:space="preserve"> een referendum en de Nederlandse reactie daarop, bepleit het Bestuurscollege de volgende mogelijkheden.</w:t>
      </w:r>
    </w:p>
    <w:p w14:paraId="629475B0" w14:textId="77777777" w:rsidR="00C3617B" w:rsidRDefault="00C3617B" w:rsidP="00CD71FD">
      <w:pPr>
        <w:pStyle w:val="Lijstalinea"/>
        <w:rPr>
          <w:rFonts w:ascii="Times New Roman" w:hAnsi="Times New Roman"/>
          <w:sz w:val="24"/>
          <w:szCs w:val="24"/>
        </w:rPr>
      </w:pPr>
    </w:p>
    <w:p w14:paraId="7473D67F" w14:textId="77777777" w:rsidR="00444196" w:rsidRDefault="00444196" w:rsidP="00444196">
      <w:pPr>
        <w:pStyle w:val="Lijstalinea"/>
        <w:numPr>
          <w:ilvl w:val="0"/>
          <w:numId w:val="10"/>
        </w:numPr>
        <w:rPr>
          <w:rFonts w:ascii="Times New Roman" w:hAnsi="Times New Roman"/>
          <w:sz w:val="24"/>
          <w:szCs w:val="24"/>
        </w:rPr>
      </w:pPr>
      <w:r>
        <w:rPr>
          <w:rFonts w:ascii="Times New Roman" w:hAnsi="Times New Roman"/>
          <w:sz w:val="24"/>
          <w:szCs w:val="24"/>
        </w:rPr>
        <w:t>O</w:t>
      </w:r>
      <w:r w:rsidRPr="007B7F27">
        <w:rPr>
          <w:rFonts w:ascii="Times New Roman" w:hAnsi="Times New Roman"/>
          <w:sz w:val="24"/>
          <w:szCs w:val="24"/>
        </w:rPr>
        <w:t xml:space="preserve">nmiddellijke hervatting van de </w:t>
      </w:r>
      <w:r>
        <w:rPr>
          <w:rFonts w:ascii="Times New Roman" w:hAnsi="Times New Roman"/>
          <w:sz w:val="24"/>
          <w:szCs w:val="24"/>
        </w:rPr>
        <w:t xml:space="preserve">vastgelegde schuldovername door Nederland </w:t>
      </w:r>
      <w:r w:rsidRPr="007B7F27">
        <w:rPr>
          <w:rFonts w:ascii="Times New Roman" w:hAnsi="Times New Roman"/>
          <w:sz w:val="24"/>
          <w:szCs w:val="24"/>
        </w:rPr>
        <w:t xml:space="preserve">overeenkomstig de daartoe </w:t>
      </w:r>
      <w:r>
        <w:rPr>
          <w:rFonts w:ascii="Times New Roman" w:hAnsi="Times New Roman"/>
          <w:sz w:val="24"/>
          <w:szCs w:val="24"/>
        </w:rPr>
        <w:t xml:space="preserve">in het kader van de staatkundige vernieuwing </w:t>
      </w:r>
      <w:r w:rsidRPr="007B7F27">
        <w:rPr>
          <w:rFonts w:ascii="Times New Roman" w:hAnsi="Times New Roman"/>
          <w:sz w:val="24"/>
          <w:szCs w:val="24"/>
        </w:rPr>
        <w:t>vastgestelde regelingen</w:t>
      </w:r>
      <w:r>
        <w:rPr>
          <w:rFonts w:ascii="Times New Roman" w:hAnsi="Times New Roman"/>
          <w:sz w:val="24"/>
          <w:szCs w:val="24"/>
        </w:rPr>
        <w:t xml:space="preserve"> en voortzetting van de (financiering van) in het kader van het SEI overeengekomen projecten</w:t>
      </w:r>
      <w:r w:rsidRPr="007B7F27">
        <w:rPr>
          <w:rFonts w:ascii="Times New Roman" w:hAnsi="Times New Roman"/>
          <w:sz w:val="24"/>
          <w:szCs w:val="24"/>
        </w:rPr>
        <w:t>.</w:t>
      </w:r>
    </w:p>
    <w:p w14:paraId="1AF8C61E" w14:textId="77777777" w:rsidR="00444196" w:rsidRDefault="00444196" w:rsidP="00444196">
      <w:pPr>
        <w:pStyle w:val="Lijstalinea"/>
        <w:rPr>
          <w:rFonts w:ascii="Times New Roman" w:hAnsi="Times New Roman"/>
          <w:sz w:val="24"/>
          <w:szCs w:val="24"/>
        </w:rPr>
      </w:pPr>
    </w:p>
    <w:p w14:paraId="54D529AA" w14:textId="77777777" w:rsidR="00750C28" w:rsidRPr="00CF04F2" w:rsidRDefault="00444196" w:rsidP="00750C28">
      <w:pPr>
        <w:pStyle w:val="Lijstalinea"/>
        <w:numPr>
          <w:ilvl w:val="0"/>
          <w:numId w:val="10"/>
        </w:numPr>
        <w:rPr>
          <w:rFonts w:ascii="Times New Roman" w:hAnsi="Times New Roman"/>
          <w:sz w:val="24"/>
          <w:szCs w:val="24"/>
        </w:rPr>
      </w:pPr>
      <w:r w:rsidRPr="00CF04F2">
        <w:rPr>
          <w:rFonts w:ascii="Times New Roman" w:hAnsi="Times New Roman"/>
          <w:sz w:val="24"/>
          <w:szCs w:val="24"/>
        </w:rPr>
        <w:t>Om het democratisch deficit te verkleinen krijgt h</w:t>
      </w:r>
      <w:r w:rsidR="001D1DA7" w:rsidRPr="00CF04F2">
        <w:rPr>
          <w:rFonts w:ascii="Times New Roman" w:hAnsi="Times New Roman"/>
          <w:sz w:val="24"/>
          <w:szCs w:val="24"/>
        </w:rPr>
        <w:t>et Bestuurscollege</w:t>
      </w:r>
      <w:r w:rsidR="00750C28" w:rsidRPr="00CF04F2">
        <w:rPr>
          <w:rFonts w:ascii="Times New Roman" w:hAnsi="Times New Roman"/>
          <w:sz w:val="24"/>
          <w:szCs w:val="24"/>
        </w:rPr>
        <w:t xml:space="preserve"> van Bonaire</w:t>
      </w:r>
      <w:r w:rsidR="001D1DA7" w:rsidRPr="00CF04F2">
        <w:rPr>
          <w:rFonts w:ascii="Times New Roman" w:hAnsi="Times New Roman"/>
          <w:sz w:val="24"/>
          <w:szCs w:val="24"/>
        </w:rPr>
        <w:t xml:space="preserve"> </w:t>
      </w:r>
      <w:r w:rsidR="00750C28" w:rsidRPr="00CF04F2">
        <w:rPr>
          <w:rFonts w:ascii="Times New Roman" w:hAnsi="Times New Roman"/>
          <w:sz w:val="24"/>
          <w:szCs w:val="24"/>
        </w:rPr>
        <w:t>een gekw</w:t>
      </w:r>
      <w:r w:rsidRPr="00CF04F2">
        <w:rPr>
          <w:rFonts w:ascii="Times New Roman" w:hAnsi="Times New Roman"/>
          <w:sz w:val="24"/>
          <w:szCs w:val="24"/>
        </w:rPr>
        <w:t>alificeerd</w:t>
      </w:r>
      <w:r w:rsidR="00750C28" w:rsidRPr="00CF04F2">
        <w:rPr>
          <w:rFonts w:ascii="Times New Roman" w:hAnsi="Times New Roman"/>
          <w:sz w:val="24"/>
          <w:szCs w:val="24"/>
        </w:rPr>
        <w:t xml:space="preserve"> </w:t>
      </w:r>
      <w:r w:rsidR="001D1DA7" w:rsidRPr="00CF04F2">
        <w:rPr>
          <w:rFonts w:ascii="Times New Roman" w:hAnsi="Times New Roman"/>
          <w:sz w:val="24"/>
          <w:szCs w:val="24"/>
        </w:rPr>
        <w:t>adviesrecht</w:t>
      </w:r>
      <w:r w:rsidR="00750C28" w:rsidRPr="00CF04F2">
        <w:rPr>
          <w:rFonts w:ascii="Times New Roman" w:hAnsi="Times New Roman"/>
          <w:sz w:val="24"/>
          <w:szCs w:val="24"/>
        </w:rPr>
        <w:t xml:space="preserve"> </w:t>
      </w:r>
      <w:r w:rsidRPr="00CF04F2">
        <w:rPr>
          <w:rFonts w:ascii="Times New Roman" w:hAnsi="Times New Roman"/>
          <w:sz w:val="24"/>
          <w:szCs w:val="24"/>
        </w:rPr>
        <w:t>voor</w:t>
      </w:r>
      <w:r w:rsidR="00750C28" w:rsidRPr="00CF04F2">
        <w:rPr>
          <w:rFonts w:ascii="Times New Roman" w:hAnsi="Times New Roman"/>
          <w:sz w:val="24"/>
          <w:szCs w:val="24"/>
        </w:rPr>
        <w:t xml:space="preserve"> </w:t>
      </w:r>
      <w:r w:rsidRPr="00CF04F2">
        <w:rPr>
          <w:rFonts w:ascii="Times New Roman" w:hAnsi="Times New Roman"/>
          <w:sz w:val="24"/>
          <w:szCs w:val="24"/>
        </w:rPr>
        <w:t xml:space="preserve">de totstandkoming van </w:t>
      </w:r>
      <w:r w:rsidR="00750C28" w:rsidRPr="00CF04F2">
        <w:rPr>
          <w:rFonts w:ascii="Times New Roman" w:hAnsi="Times New Roman"/>
          <w:sz w:val="24"/>
          <w:szCs w:val="24"/>
        </w:rPr>
        <w:t>alle BES wet- en regelgeving</w:t>
      </w:r>
      <w:r w:rsidRPr="00CF04F2">
        <w:rPr>
          <w:rFonts w:ascii="Times New Roman" w:hAnsi="Times New Roman"/>
          <w:sz w:val="24"/>
          <w:szCs w:val="24"/>
        </w:rPr>
        <w:t xml:space="preserve">. </w:t>
      </w:r>
      <w:r w:rsidR="001D1DA7" w:rsidRPr="00CF04F2">
        <w:rPr>
          <w:rFonts w:ascii="Times New Roman" w:hAnsi="Times New Roman"/>
          <w:sz w:val="24"/>
          <w:szCs w:val="24"/>
        </w:rPr>
        <w:t xml:space="preserve">Bij deze vorm van advies verplicht </w:t>
      </w:r>
      <w:r w:rsidRPr="00CF04F2">
        <w:rPr>
          <w:rFonts w:ascii="Times New Roman" w:hAnsi="Times New Roman"/>
          <w:sz w:val="24"/>
          <w:szCs w:val="24"/>
        </w:rPr>
        <w:t>de</w:t>
      </w:r>
      <w:r w:rsidR="001D1DA7" w:rsidRPr="00CF04F2">
        <w:rPr>
          <w:rFonts w:ascii="Times New Roman" w:hAnsi="Times New Roman"/>
          <w:sz w:val="24"/>
          <w:szCs w:val="24"/>
        </w:rPr>
        <w:t xml:space="preserve"> </w:t>
      </w:r>
      <w:r w:rsidRPr="00CF04F2">
        <w:rPr>
          <w:rFonts w:ascii="Times New Roman" w:hAnsi="Times New Roman"/>
          <w:sz w:val="24"/>
          <w:szCs w:val="24"/>
        </w:rPr>
        <w:t xml:space="preserve">Rijksoverheid </w:t>
      </w:r>
      <w:r w:rsidR="001D1DA7" w:rsidRPr="00CF04F2">
        <w:rPr>
          <w:rFonts w:ascii="Times New Roman" w:hAnsi="Times New Roman"/>
          <w:sz w:val="24"/>
          <w:szCs w:val="24"/>
        </w:rPr>
        <w:t>zich</w:t>
      </w:r>
      <w:r w:rsidRPr="00CF04F2">
        <w:rPr>
          <w:rFonts w:ascii="Times New Roman" w:hAnsi="Times New Roman"/>
          <w:sz w:val="24"/>
          <w:szCs w:val="24"/>
        </w:rPr>
        <w:t xml:space="preserve"> bij voorgenomen wetgeving</w:t>
      </w:r>
      <w:r w:rsidR="001D1DA7" w:rsidRPr="00CF04F2">
        <w:rPr>
          <w:rFonts w:ascii="Times New Roman" w:hAnsi="Times New Roman"/>
          <w:sz w:val="24"/>
          <w:szCs w:val="24"/>
        </w:rPr>
        <w:t xml:space="preserve"> uitdrukkelijk het advies van </w:t>
      </w:r>
      <w:r w:rsidRPr="00CF04F2">
        <w:rPr>
          <w:rFonts w:ascii="Times New Roman" w:hAnsi="Times New Roman"/>
          <w:sz w:val="24"/>
          <w:szCs w:val="24"/>
        </w:rPr>
        <w:t>het Bestuurscollege</w:t>
      </w:r>
      <w:r w:rsidR="001D1DA7" w:rsidRPr="00CF04F2">
        <w:rPr>
          <w:rFonts w:ascii="Times New Roman" w:hAnsi="Times New Roman"/>
          <w:sz w:val="24"/>
          <w:szCs w:val="24"/>
        </w:rPr>
        <w:t xml:space="preserve"> over te nemen, tenzij </w:t>
      </w:r>
      <w:r w:rsidRPr="00CF04F2">
        <w:rPr>
          <w:rFonts w:ascii="Times New Roman" w:hAnsi="Times New Roman"/>
          <w:sz w:val="24"/>
          <w:szCs w:val="24"/>
        </w:rPr>
        <w:t>de Rijksoverheid</w:t>
      </w:r>
      <w:r w:rsidR="001D1DA7" w:rsidRPr="00CF04F2">
        <w:rPr>
          <w:rFonts w:ascii="Times New Roman" w:hAnsi="Times New Roman"/>
          <w:sz w:val="24"/>
          <w:szCs w:val="24"/>
        </w:rPr>
        <w:t xml:space="preserve"> schriftelijk met redenen omkleed beargumenteert waarom (onderdelen van) het advies niet wordt/worden overgenomen. Voordat vervolgens behandeling in </w:t>
      </w:r>
      <w:r w:rsidRPr="00CF04F2">
        <w:rPr>
          <w:rFonts w:ascii="Times New Roman" w:hAnsi="Times New Roman"/>
          <w:sz w:val="24"/>
          <w:szCs w:val="24"/>
        </w:rPr>
        <w:t>de Kamer plaatsvindt</w:t>
      </w:r>
      <w:r w:rsidR="001D1DA7" w:rsidRPr="00CF04F2">
        <w:rPr>
          <w:rFonts w:ascii="Times New Roman" w:hAnsi="Times New Roman"/>
          <w:sz w:val="24"/>
          <w:szCs w:val="24"/>
        </w:rPr>
        <w:t xml:space="preserve"> zal nog een gesprek hierover belegd worden tussen een vertegenwoordiger van het </w:t>
      </w:r>
      <w:r w:rsidRPr="00CF04F2">
        <w:rPr>
          <w:rFonts w:ascii="Times New Roman" w:hAnsi="Times New Roman"/>
          <w:sz w:val="24"/>
          <w:szCs w:val="24"/>
        </w:rPr>
        <w:t xml:space="preserve">Rijk </w:t>
      </w:r>
      <w:r w:rsidR="001D1DA7" w:rsidRPr="00CF04F2">
        <w:rPr>
          <w:rFonts w:ascii="Times New Roman" w:hAnsi="Times New Roman"/>
          <w:sz w:val="24"/>
          <w:szCs w:val="24"/>
        </w:rPr>
        <w:t xml:space="preserve">en een vertegenwoordiger van </w:t>
      </w:r>
      <w:r w:rsidRPr="00CF04F2">
        <w:rPr>
          <w:rFonts w:ascii="Times New Roman" w:hAnsi="Times New Roman"/>
          <w:sz w:val="24"/>
          <w:szCs w:val="24"/>
        </w:rPr>
        <w:t xml:space="preserve">het Bestuurscollege. Dit adviesrecht wordt vastgelegd in de WOLBES. </w:t>
      </w:r>
    </w:p>
    <w:p w14:paraId="10AC4483" w14:textId="77777777" w:rsidR="00444196" w:rsidRDefault="00444196" w:rsidP="00444196">
      <w:pPr>
        <w:pStyle w:val="Lijstalinea"/>
        <w:rPr>
          <w:rFonts w:ascii="Times New Roman" w:hAnsi="Times New Roman"/>
          <w:sz w:val="24"/>
          <w:szCs w:val="24"/>
        </w:rPr>
      </w:pPr>
    </w:p>
    <w:p w14:paraId="3BCD22B1" w14:textId="77777777" w:rsidR="00444196" w:rsidRDefault="00444196" w:rsidP="00444196">
      <w:pPr>
        <w:pStyle w:val="Lijstalinea"/>
        <w:numPr>
          <w:ilvl w:val="0"/>
          <w:numId w:val="10"/>
        </w:numPr>
        <w:rPr>
          <w:rFonts w:ascii="Times New Roman" w:hAnsi="Times New Roman"/>
          <w:sz w:val="24"/>
          <w:szCs w:val="24"/>
        </w:rPr>
      </w:pPr>
      <w:r w:rsidRPr="00CF04F2">
        <w:rPr>
          <w:rFonts w:ascii="Times New Roman" w:hAnsi="Times New Roman"/>
          <w:sz w:val="24"/>
          <w:szCs w:val="24"/>
        </w:rPr>
        <w:t>Het bereiken van overeenstemming op korte termijn tussen Nederland en Bonaire over de verdeling van taken en bevoegdheden die thans nog behoren tot de taken van het land de Nederlandse Antillen. Na overeenstemming daarover hervat Nederland haar voor de transitie van die bevoegdheden noodzakelijke voorbereidende werkzaamheden op</w:t>
      </w:r>
      <w:r>
        <w:rPr>
          <w:rFonts w:ascii="Times New Roman" w:hAnsi="Times New Roman"/>
          <w:sz w:val="24"/>
          <w:szCs w:val="24"/>
        </w:rPr>
        <w:t xml:space="preserve"> Bonaire, inclusief de reeds begonnen financiering daarvan.</w:t>
      </w:r>
    </w:p>
    <w:p w14:paraId="47B8B69E" w14:textId="77777777" w:rsidR="0005045C" w:rsidRDefault="0005045C" w:rsidP="0005045C">
      <w:pPr>
        <w:pStyle w:val="Lijstalinea"/>
        <w:rPr>
          <w:rFonts w:ascii="Times New Roman" w:hAnsi="Times New Roman"/>
          <w:sz w:val="24"/>
          <w:szCs w:val="24"/>
        </w:rPr>
      </w:pPr>
    </w:p>
    <w:p w14:paraId="1442AED5" w14:textId="77777777" w:rsidR="0005045C" w:rsidRPr="00CF04F2" w:rsidRDefault="0005045C" w:rsidP="00444196">
      <w:pPr>
        <w:pStyle w:val="Lijstalinea"/>
        <w:numPr>
          <w:ilvl w:val="0"/>
          <w:numId w:val="10"/>
        </w:numPr>
        <w:rPr>
          <w:rFonts w:ascii="Times New Roman" w:hAnsi="Times New Roman"/>
          <w:sz w:val="24"/>
          <w:szCs w:val="24"/>
        </w:rPr>
      </w:pPr>
      <w:r w:rsidRPr="00CF04F2">
        <w:rPr>
          <w:rFonts w:ascii="Times New Roman" w:hAnsi="Times New Roman"/>
          <w:sz w:val="24"/>
          <w:szCs w:val="24"/>
        </w:rPr>
        <w:t xml:space="preserve">De kwartiermakers van het RSC en </w:t>
      </w:r>
      <w:r w:rsidR="00FB4FDB" w:rsidRPr="00CF04F2">
        <w:rPr>
          <w:rFonts w:ascii="Times New Roman" w:hAnsi="Times New Roman"/>
          <w:sz w:val="24"/>
          <w:szCs w:val="24"/>
        </w:rPr>
        <w:t xml:space="preserve">(in een later stadium) </w:t>
      </w:r>
      <w:r w:rsidRPr="00CF04F2">
        <w:rPr>
          <w:rFonts w:ascii="Times New Roman" w:hAnsi="Times New Roman"/>
          <w:sz w:val="24"/>
          <w:szCs w:val="24"/>
        </w:rPr>
        <w:t xml:space="preserve">de hoofden van de uitvoerende afdelingen van het RSC overleggen periodiek over hun werkzaamheden met de gedeputeerden die verantwoordelijk zijn voor hun beleidsterrein en stemmen hun werkzaamheden met hen af. Verslagen van deze overleggen worden gezonden naar het Bestuurscollege, de BES-commissaris en </w:t>
      </w:r>
      <w:r w:rsidR="008C10CF" w:rsidRPr="00CF04F2">
        <w:rPr>
          <w:rFonts w:ascii="Times New Roman" w:hAnsi="Times New Roman"/>
          <w:sz w:val="24"/>
          <w:szCs w:val="24"/>
        </w:rPr>
        <w:t xml:space="preserve">het betrokken ministerie. Aan de hand van deze overleggen zal een handboek ‘best </w:t>
      </w:r>
      <w:proofErr w:type="spellStart"/>
      <w:r w:rsidR="008C10CF" w:rsidRPr="00CF04F2">
        <w:rPr>
          <w:rFonts w:ascii="Times New Roman" w:hAnsi="Times New Roman"/>
          <w:sz w:val="24"/>
          <w:szCs w:val="24"/>
        </w:rPr>
        <w:t>practices</w:t>
      </w:r>
      <w:proofErr w:type="spellEnd"/>
      <w:r w:rsidR="008C10CF" w:rsidRPr="00CF04F2">
        <w:rPr>
          <w:rFonts w:ascii="Times New Roman" w:hAnsi="Times New Roman"/>
          <w:sz w:val="24"/>
          <w:szCs w:val="24"/>
        </w:rPr>
        <w:t>’ worden samengesteld.</w:t>
      </w:r>
    </w:p>
    <w:p w14:paraId="5D39D647" w14:textId="77777777" w:rsidR="00444196" w:rsidRPr="00CF04F2" w:rsidRDefault="00444196" w:rsidP="00444196">
      <w:pPr>
        <w:pStyle w:val="Lijstalinea"/>
        <w:rPr>
          <w:rFonts w:ascii="Times New Roman" w:hAnsi="Times New Roman"/>
          <w:sz w:val="24"/>
          <w:szCs w:val="24"/>
        </w:rPr>
      </w:pPr>
    </w:p>
    <w:p w14:paraId="0EDE44C7" w14:textId="77777777" w:rsidR="008C10CF" w:rsidRPr="00CF04F2" w:rsidRDefault="00C3617B" w:rsidP="008C10CF">
      <w:pPr>
        <w:pStyle w:val="Lijstalinea"/>
        <w:numPr>
          <w:ilvl w:val="0"/>
          <w:numId w:val="10"/>
        </w:numPr>
        <w:rPr>
          <w:rFonts w:ascii="Times New Roman" w:hAnsi="Times New Roman"/>
          <w:sz w:val="24"/>
          <w:szCs w:val="24"/>
        </w:rPr>
      </w:pPr>
      <w:r w:rsidRPr="00CF04F2">
        <w:rPr>
          <w:rFonts w:ascii="Times New Roman" w:hAnsi="Times New Roman"/>
          <w:sz w:val="24"/>
          <w:szCs w:val="24"/>
        </w:rPr>
        <w:t xml:space="preserve">Bonaire organiseert </w:t>
      </w:r>
      <w:r w:rsidR="00CF04F2">
        <w:rPr>
          <w:rFonts w:ascii="Times New Roman" w:hAnsi="Times New Roman"/>
          <w:sz w:val="24"/>
          <w:szCs w:val="24"/>
        </w:rPr>
        <w:t xml:space="preserve">op basis van een </w:t>
      </w:r>
      <w:r w:rsidR="00444196" w:rsidRPr="00CF04F2">
        <w:rPr>
          <w:rFonts w:ascii="Times New Roman" w:hAnsi="Times New Roman"/>
          <w:sz w:val="24"/>
          <w:szCs w:val="24"/>
        </w:rPr>
        <w:t xml:space="preserve">evaluatie </w:t>
      </w:r>
      <w:r w:rsidRPr="00CF04F2">
        <w:rPr>
          <w:rFonts w:ascii="Times New Roman" w:hAnsi="Times New Roman"/>
          <w:sz w:val="24"/>
          <w:szCs w:val="24"/>
        </w:rPr>
        <w:t>een referendum</w:t>
      </w:r>
      <w:r w:rsidR="00444196" w:rsidRPr="00CF04F2">
        <w:rPr>
          <w:rFonts w:ascii="Times New Roman" w:hAnsi="Times New Roman"/>
          <w:sz w:val="24"/>
          <w:szCs w:val="24"/>
        </w:rPr>
        <w:t>.</w:t>
      </w:r>
      <w:r w:rsidRPr="00CF04F2">
        <w:rPr>
          <w:rFonts w:ascii="Times New Roman" w:hAnsi="Times New Roman"/>
          <w:sz w:val="24"/>
          <w:szCs w:val="24"/>
        </w:rPr>
        <w:t xml:space="preserve"> </w:t>
      </w:r>
      <w:r w:rsidR="00CF04F2">
        <w:rPr>
          <w:rFonts w:ascii="Times New Roman" w:hAnsi="Times New Roman"/>
          <w:sz w:val="24"/>
          <w:szCs w:val="24"/>
        </w:rPr>
        <w:t>Op basis van e</w:t>
      </w:r>
      <w:r w:rsidR="008C10CF" w:rsidRPr="00CF04F2">
        <w:rPr>
          <w:rFonts w:ascii="Times New Roman" w:hAnsi="Times New Roman"/>
          <w:sz w:val="24"/>
          <w:szCs w:val="24"/>
        </w:rPr>
        <w:t xml:space="preserve">en rapportage van het Bestuurscollege </w:t>
      </w:r>
      <w:r w:rsidR="00FB4FDB" w:rsidRPr="00CF04F2">
        <w:rPr>
          <w:rFonts w:ascii="Times New Roman" w:hAnsi="Times New Roman"/>
          <w:sz w:val="24"/>
          <w:szCs w:val="24"/>
        </w:rPr>
        <w:t xml:space="preserve">mede </w:t>
      </w:r>
      <w:r w:rsidR="008C10CF" w:rsidRPr="00CF04F2">
        <w:rPr>
          <w:rFonts w:ascii="Times New Roman" w:hAnsi="Times New Roman"/>
          <w:sz w:val="24"/>
          <w:szCs w:val="24"/>
        </w:rPr>
        <w:t xml:space="preserve">gebaseerd op de uitgebrachte </w:t>
      </w:r>
      <w:proofErr w:type="spellStart"/>
      <w:r w:rsidR="008C10CF" w:rsidRPr="00CF04F2">
        <w:rPr>
          <w:rFonts w:ascii="Times New Roman" w:hAnsi="Times New Roman"/>
          <w:sz w:val="24"/>
          <w:szCs w:val="24"/>
        </w:rPr>
        <w:t>gekwalifieerde</w:t>
      </w:r>
      <w:proofErr w:type="spellEnd"/>
      <w:r w:rsidR="008C10CF" w:rsidRPr="00CF04F2">
        <w:rPr>
          <w:rFonts w:ascii="Times New Roman" w:hAnsi="Times New Roman"/>
          <w:sz w:val="24"/>
          <w:szCs w:val="24"/>
        </w:rPr>
        <w:t xml:space="preserve"> adviezen (ad </w:t>
      </w:r>
      <w:r w:rsidR="00CF04F2">
        <w:rPr>
          <w:rFonts w:ascii="Times New Roman" w:hAnsi="Times New Roman"/>
          <w:sz w:val="24"/>
          <w:szCs w:val="24"/>
        </w:rPr>
        <w:t>b</w:t>
      </w:r>
      <w:r w:rsidR="008C10CF" w:rsidRPr="00CF04F2">
        <w:rPr>
          <w:rFonts w:ascii="Times New Roman" w:hAnsi="Times New Roman"/>
          <w:sz w:val="24"/>
          <w:szCs w:val="24"/>
        </w:rPr>
        <w:t xml:space="preserve">) en de verslagen (ad </w:t>
      </w:r>
      <w:r w:rsidR="00CF04F2">
        <w:rPr>
          <w:rFonts w:ascii="Times New Roman" w:hAnsi="Times New Roman"/>
          <w:sz w:val="24"/>
          <w:szCs w:val="24"/>
        </w:rPr>
        <w:t>d</w:t>
      </w:r>
      <w:r w:rsidR="008C10CF" w:rsidRPr="00CF04F2">
        <w:rPr>
          <w:rFonts w:ascii="Times New Roman" w:hAnsi="Times New Roman"/>
          <w:sz w:val="24"/>
          <w:szCs w:val="24"/>
        </w:rPr>
        <w:t>) zal aan de bevolking worden voorgelegd of men ja dan wel nee tevreden is over het functioneren van de staatkundige structuur.</w:t>
      </w:r>
    </w:p>
    <w:p w14:paraId="000137C0" w14:textId="77777777" w:rsidR="008C10CF" w:rsidRDefault="008C10CF" w:rsidP="008C10CF">
      <w:pPr>
        <w:pStyle w:val="Lijstalinea"/>
        <w:rPr>
          <w:rFonts w:ascii="Times New Roman" w:hAnsi="Times New Roman"/>
          <w:sz w:val="24"/>
          <w:szCs w:val="24"/>
        </w:rPr>
      </w:pPr>
    </w:p>
    <w:p w14:paraId="49C46FBB" w14:textId="77777777" w:rsidR="00C3617B" w:rsidRPr="00CF04F2" w:rsidRDefault="008C10CF" w:rsidP="008C10CF">
      <w:pPr>
        <w:pStyle w:val="Lijstalinea"/>
        <w:numPr>
          <w:ilvl w:val="0"/>
          <w:numId w:val="10"/>
        </w:numPr>
        <w:rPr>
          <w:rFonts w:ascii="Times New Roman" w:hAnsi="Times New Roman"/>
          <w:sz w:val="24"/>
          <w:szCs w:val="24"/>
        </w:rPr>
      </w:pPr>
      <w:r w:rsidRPr="00CF04F2">
        <w:rPr>
          <w:rFonts w:ascii="Times New Roman" w:hAnsi="Times New Roman"/>
          <w:sz w:val="24"/>
          <w:szCs w:val="24"/>
        </w:rPr>
        <w:lastRenderedPageBreak/>
        <w:t>Het recht op zelfbeschikking blijft een onvervreem</w:t>
      </w:r>
      <w:r w:rsidR="00345CC2" w:rsidRPr="00CF04F2">
        <w:rPr>
          <w:rFonts w:ascii="Times New Roman" w:hAnsi="Times New Roman"/>
          <w:sz w:val="24"/>
          <w:szCs w:val="24"/>
        </w:rPr>
        <w:t>d</w:t>
      </w:r>
      <w:r w:rsidRPr="00CF04F2">
        <w:rPr>
          <w:rFonts w:ascii="Times New Roman" w:hAnsi="Times New Roman"/>
          <w:sz w:val="24"/>
          <w:szCs w:val="24"/>
        </w:rPr>
        <w:t>baar recht van de bevolking</w:t>
      </w:r>
      <w:r w:rsidR="00FB4FDB" w:rsidRPr="00CF04F2">
        <w:rPr>
          <w:rFonts w:ascii="Times New Roman" w:hAnsi="Times New Roman"/>
          <w:sz w:val="24"/>
          <w:szCs w:val="24"/>
        </w:rPr>
        <w:t xml:space="preserve"> en dient </w:t>
      </w:r>
      <w:r w:rsidRPr="00CF04F2">
        <w:rPr>
          <w:rFonts w:ascii="Times New Roman" w:hAnsi="Times New Roman"/>
          <w:sz w:val="24"/>
          <w:szCs w:val="24"/>
        </w:rPr>
        <w:t>wettelijk te worden vastgelegd. Geen e</w:t>
      </w:r>
      <w:r w:rsidR="00FB4FDB" w:rsidRPr="00CF04F2">
        <w:rPr>
          <w:rFonts w:ascii="Times New Roman" w:hAnsi="Times New Roman"/>
          <w:sz w:val="24"/>
          <w:szCs w:val="24"/>
        </w:rPr>
        <w:t xml:space="preserve">nkele staatkundige constructie </w:t>
      </w:r>
      <w:r w:rsidRPr="00CF04F2">
        <w:rPr>
          <w:rFonts w:ascii="Times New Roman" w:hAnsi="Times New Roman"/>
          <w:sz w:val="24"/>
          <w:szCs w:val="24"/>
        </w:rPr>
        <w:t>heeft eeuwigheidswaarde.</w:t>
      </w:r>
      <w:r w:rsidR="00FB4FDB" w:rsidRPr="00CF04F2">
        <w:rPr>
          <w:rFonts w:ascii="Times New Roman" w:hAnsi="Times New Roman"/>
          <w:sz w:val="24"/>
          <w:szCs w:val="24"/>
        </w:rPr>
        <w:t xml:space="preserve"> Dat heeft de constructie van het Statuut en het Land Nederlandse Antillen wel duidelijk gemaakt.</w:t>
      </w:r>
      <w:r w:rsidRPr="00CF04F2">
        <w:rPr>
          <w:rFonts w:ascii="Times New Roman" w:hAnsi="Times New Roman"/>
          <w:sz w:val="24"/>
          <w:szCs w:val="24"/>
        </w:rPr>
        <w:t xml:space="preserve"> Zo zou ook de integratie binnen Nederland op enig moment tegen het licht gehouden moeten worden, maar dat</w:t>
      </w:r>
      <w:r w:rsidR="00FB4FDB" w:rsidRPr="00CF04F2">
        <w:rPr>
          <w:rFonts w:ascii="Times New Roman" w:hAnsi="Times New Roman"/>
          <w:sz w:val="24"/>
          <w:szCs w:val="24"/>
        </w:rPr>
        <w:t xml:space="preserve"> </w:t>
      </w:r>
      <w:r w:rsidR="00345CC2" w:rsidRPr="00CF04F2">
        <w:rPr>
          <w:rFonts w:ascii="Times New Roman" w:hAnsi="Times New Roman"/>
          <w:sz w:val="24"/>
          <w:szCs w:val="24"/>
        </w:rPr>
        <w:t xml:space="preserve">staat </w:t>
      </w:r>
      <w:r w:rsidRPr="00CF04F2">
        <w:rPr>
          <w:rFonts w:ascii="Times New Roman" w:hAnsi="Times New Roman"/>
          <w:sz w:val="24"/>
          <w:szCs w:val="24"/>
        </w:rPr>
        <w:t>los van de huidige discussie.</w:t>
      </w:r>
    </w:p>
    <w:p w14:paraId="0FFF2E82" w14:textId="77777777" w:rsidR="0005045C" w:rsidRPr="0005045C" w:rsidRDefault="0005045C" w:rsidP="0005045C">
      <w:pPr>
        <w:pStyle w:val="Lijstalinea"/>
        <w:ind w:left="0"/>
        <w:rPr>
          <w:rFonts w:ascii="Times New Roman" w:hAnsi="Times New Roman"/>
          <w:sz w:val="24"/>
          <w:szCs w:val="24"/>
        </w:rPr>
      </w:pPr>
    </w:p>
    <w:p w14:paraId="4BA7DCD6" w14:textId="77777777" w:rsidR="00C3617B" w:rsidRDefault="00C3617B" w:rsidP="009447EB">
      <w:pPr>
        <w:pStyle w:val="Lijstalinea"/>
        <w:rPr>
          <w:rFonts w:ascii="Times New Roman" w:hAnsi="Times New Roman"/>
          <w:sz w:val="24"/>
          <w:szCs w:val="24"/>
        </w:rPr>
      </w:pPr>
    </w:p>
    <w:p w14:paraId="01CFCCA5" w14:textId="77777777" w:rsidR="00C3617B" w:rsidRDefault="00C3617B" w:rsidP="009447EB">
      <w:pPr>
        <w:pStyle w:val="Lijstalinea"/>
        <w:rPr>
          <w:rFonts w:ascii="Times New Roman" w:hAnsi="Times New Roman"/>
          <w:sz w:val="24"/>
          <w:szCs w:val="24"/>
        </w:rPr>
      </w:pPr>
    </w:p>
    <w:p w14:paraId="1BEA93AF" w14:textId="77777777" w:rsidR="00C3617B" w:rsidRDefault="00C3617B" w:rsidP="009447EB">
      <w:pPr>
        <w:pStyle w:val="Lijstalinea"/>
        <w:ind w:left="0"/>
        <w:rPr>
          <w:rFonts w:ascii="Times New Roman" w:hAnsi="Times New Roman"/>
          <w:sz w:val="24"/>
          <w:szCs w:val="24"/>
        </w:rPr>
      </w:pPr>
    </w:p>
    <w:p w14:paraId="11306DD5" w14:textId="77777777" w:rsidR="00C3617B" w:rsidRDefault="00C3617B" w:rsidP="009447EB">
      <w:pPr>
        <w:pStyle w:val="Lijstalinea"/>
        <w:ind w:left="0"/>
        <w:rPr>
          <w:rFonts w:ascii="Times New Roman" w:hAnsi="Times New Roman"/>
          <w:sz w:val="24"/>
          <w:szCs w:val="24"/>
        </w:rPr>
      </w:pPr>
    </w:p>
    <w:p w14:paraId="09F232EA" w14:textId="77777777" w:rsidR="00C3617B" w:rsidRDefault="00C3617B" w:rsidP="009447EB">
      <w:pPr>
        <w:pStyle w:val="Lijstalinea"/>
        <w:ind w:left="0"/>
        <w:rPr>
          <w:rFonts w:ascii="Times New Roman" w:hAnsi="Times New Roman"/>
          <w:sz w:val="24"/>
          <w:szCs w:val="24"/>
        </w:rPr>
      </w:pPr>
    </w:p>
    <w:p w14:paraId="2B97E6C4" w14:textId="77777777" w:rsidR="00C3617B" w:rsidRDefault="00C3617B" w:rsidP="009447EB">
      <w:pPr>
        <w:pStyle w:val="Lijstalinea"/>
        <w:ind w:left="0"/>
        <w:rPr>
          <w:rFonts w:ascii="Times New Roman" w:hAnsi="Times New Roman"/>
          <w:sz w:val="24"/>
          <w:szCs w:val="24"/>
        </w:rPr>
      </w:pPr>
    </w:p>
    <w:p w14:paraId="7D7CCA09" w14:textId="77777777" w:rsidR="00C3617B" w:rsidRDefault="00C3617B" w:rsidP="001C0C2F">
      <w:pPr>
        <w:pStyle w:val="Lijstalinea"/>
        <w:numPr>
          <w:ilvl w:val="2"/>
          <w:numId w:val="1"/>
        </w:numPr>
        <w:rPr>
          <w:rFonts w:ascii="Times New Roman" w:hAnsi="Times New Roman"/>
          <w:sz w:val="24"/>
          <w:szCs w:val="24"/>
        </w:rPr>
      </w:pPr>
      <w:r>
        <w:rPr>
          <w:rFonts w:ascii="Times New Roman" w:hAnsi="Times New Roman"/>
          <w:sz w:val="24"/>
          <w:szCs w:val="24"/>
        </w:rPr>
        <w:t>Briefwisseling BZK – Bonaire</w:t>
      </w:r>
    </w:p>
    <w:p w14:paraId="375FBD7F" w14:textId="77777777" w:rsidR="00C3617B" w:rsidRPr="00F12163" w:rsidRDefault="00C3617B" w:rsidP="001C0C2F">
      <w:pPr>
        <w:pStyle w:val="Lijstalinea"/>
        <w:numPr>
          <w:ilvl w:val="2"/>
          <w:numId w:val="1"/>
        </w:numPr>
        <w:rPr>
          <w:rFonts w:ascii="Times New Roman" w:hAnsi="Times New Roman"/>
          <w:sz w:val="24"/>
          <w:szCs w:val="24"/>
          <w:lang w:val="en-US"/>
        </w:rPr>
      </w:pPr>
      <w:proofErr w:type="spellStart"/>
      <w:r w:rsidRPr="00F12163">
        <w:rPr>
          <w:rFonts w:ascii="Times New Roman" w:hAnsi="Times New Roman"/>
          <w:sz w:val="24"/>
          <w:szCs w:val="24"/>
          <w:lang w:val="en-US"/>
        </w:rPr>
        <w:t>Bijdrage</w:t>
      </w:r>
      <w:proofErr w:type="spellEnd"/>
      <w:r w:rsidRPr="00F12163">
        <w:rPr>
          <w:rFonts w:ascii="Times New Roman" w:hAnsi="Times New Roman"/>
          <w:sz w:val="24"/>
          <w:szCs w:val="24"/>
          <w:lang w:val="en-US"/>
        </w:rPr>
        <w:t xml:space="preserve"> Dr. Carlyle G. Corbin, Overseas Territories Report, IX 2.</w:t>
      </w:r>
    </w:p>
    <w:p w14:paraId="6EF57F49" w14:textId="77777777" w:rsidR="00C3617B" w:rsidRPr="00F12163" w:rsidRDefault="00C3617B" w:rsidP="009447EB">
      <w:pPr>
        <w:pStyle w:val="Lijstalinea"/>
        <w:ind w:left="0"/>
        <w:rPr>
          <w:rFonts w:ascii="Times New Roman" w:hAnsi="Times New Roman"/>
          <w:sz w:val="24"/>
          <w:szCs w:val="24"/>
          <w:lang w:val="en-US"/>
        </w:rPr>
      </w:pPr>
    </w:p>
    <w:p w14:paraId="5B20FEAA" w14:textId="77777777" w:rsidR="00C3617B" w:rsidRPr="00F12163" w:rsidRDefault="00C3617B" w:rsidP="009447EB">
      <w:pPr>
        <w:pStyle w:val="Lijstalinea"/>
        <w:ind w:left="0"/>
        <w:rPr>
          <w:rFonts w:ascii="Times New Roman" w:hAnsi="Times New Roman"/>
          <w:sz w:val="24"/>
          <w:szCs w:val="24"/>
          <w:lang w:val="en-US"/>
        </w:rPr>
      </w:pPr>
    </w:p>
    <w:p w14:paraId="1BD6B65F" w14:textId="77777777" w:rsidR="00C3617B" w:rsidRPr="00F12163" w:rsidRDefault="00C3617B" w:rsidP="009447EB">
      <w:pPr>
        <w:pStyle w:val="Lijstalinea"/>
        <w:rPr>
          <w:rFonts w:ascii="Times New Roman" w:hAnsi="Times New Roman"/>
          <w:sz w:val="24"/>
          <w:szCs w:val="24"/>
          <w:lang w:val="en-US"/>
        </w:rPr>
      </w:pPr>
    </w:p>
    <w:p w14:paraId="171F2298" w14:textId="77777777" w:rsidR="00C3617B" w:rsidRPr="00F12163" w:rsidRDefault="00C3617B" w:rsidP="00F9185D">
      <w:pPr>
        <w:pStyle w:val="Lijstalinea"/>
        <w:rPr>
          <w:rFonts w:ascii="Times New Roman" w:hAnsi="Times New Roman"/>
          <w:sz w:val="24"/>
          <w:szCs w:val="24"/>
          <w:lang w:val="en-US"/>
        </w:rPr>
      </w:pPr>
      <w:r w:rsidRPr="00F12163">
        <w:rPr>
          <w:rFonts w:ascii="Times New Roman" w:hAnsi="Times New Roman"/>
          <w:sz w:val="24"/>
          <w:szCs w:val="24"/>
          <w:lang w:val="en-US"/>
        </w:rPr>
        <w:t xml:space="preserve"> </w:t>
      </w:r>
    </w:p>
    <w:sectPr w:rsidR="00C3617B" w:rsidRPr="00F12163" w:rsidSect="00B304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FEEE9" w14:textId="77777777" w:rsidR="004D695A" w:rsidRDefault="004D695A" w:rsidP="00D31286">
      <w:pPr>
        <w:spacing w:after="0" w:line="240" w:lineRule="auto"/>
      </w:pPr>
      <w:r>
        <w:separator/>
      </w:r>
    </w:p>
  </w:endnote>
  <w:endnote w:type="continuationSeparator" w:id="0">
    <w:p w14:paraId="3DCE1E98" w14:textId="77777777" w:rsidR="004D695A" w:rsidRDefault="004D695A" w:rsidP="00D3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B6AF" w14:textId="77777777" w:rsidR="00C3617B" w:rsidRDefault="004D695A">
    <w:pPr>
      <w:pStyle w:val="Voettekst"/>
      <w:jc w:val="center"/>
    </w:pPr>
    <w:r>
      <w:fldChar w:fldCharType="begin"/>
    </w:r>
    <w:r>
      <w:instrText xml:space="preserve"> PAGE   \* MERGEFORMAT </w:instrText>
    </w:r>
    <w:r>
      <w:fldChar w:fldCharType="separate"/>
    </w:r>
    <w:r w:rsidR="00A07D10">
      <w:rPr>
        <w:noProof/>
      </w:rPr>
      <w:t>6</w:t>
    </w:r>
    <w:r>
      <w:rPr>
        <w:noProof/>
      </w:rPr>
      <w:fldChar w:fldCharType="end"/>
    </w:r>
  </w:p>
  <w:p w14:paraId="28D4511C" w14:textId="77777777" w:rsidR="00C3617B" w:rsidRDefault="00C361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952E0" w14:textId="77777777" w:rsidR="004D695A" w:rsidRDefault="004D695A" w:rsidP="00D31286">
      <w:pPr>
        <w:spacing w:after="0" w:line="240" w:lineRule="auto"/>
      </w:pPr>
      <w:r>
        <w:separator/>
      </w:r>
    </w:p>
  </w:footnote>
  <w:footnote w:type="continuationSeparator" w:id="0">
    <w:p w14:paraId="26EFE824" w14:textId="77777777" w:rsidR="004D695A" w:rsidRDefault="004D695A" w:rsidP="00D31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370A7"/>
    <w:multiLevelType w:val="hybridMultilevel"/>
    <w:tmpl w:val="F5C06348"/>
    <w:lvl w:ilvl="0" w:tplc="04090001">
      <w:start w:val="1"/>
      <w:numFmt w:val="bullet"/>
      <w:lvlText w:val=""/>
      <w:lvlJc w:val="left"/>
      <w:pPr>
        <w:ind w:left="6450" w:hanging="360"/>
      </w:pPr>
      <w:rPr>
        <w:rFonts w:ascii="Symbol" w:hAnsi="Symbol" w:hint="default"/>
      </w:rPr>
    </w:lvl>
    <w:lvl w:ilvl="1" w:tplc="04090003" w:tentative="1">
      <w:start w:val="1"/>
      <w:numFmt w:val="bullet"/>
      <w:lvlText w:val="o"/>
      <w:lvlJc w:val="left"/>
      <w:pPr>
        <w:ind w:left="7170" w:hanging="360"/>
      </w:pPr>
      <w:rPr>
        <w:rFonts w:ascii="Courier New" w:hAnsi="Courier New" w:hint="default"/>
      </w:rPr>
    </w:lvl>
    <w:lvl w:ilvl="2" w:tplc="04090005" w:tentative="1">
      <w:start w:val="1"/>
      <w:numFmt w:val="bullet"/>
      <w:lvlText w:val=""/>
      <w:lvlJc w:val="left"/>
      <w:pPr>
        <w:ind w:left="7890" w:hanging="360"/>
      </w:pPr>
      <w:rPr>
        <w:rFonts w:ascii="Wingdings" w:hAnsi="Wingdings" w:hint="default"/>
      </w:rPr>
    </w:lvl>
    <w:lvl w:ilvl="3" w:tplc="04090001" w:tentative="1">
      <w:start w:val="1"/>
      <w:numFmt w:val="bullet"/>
      <w:lvlText w:val=""/>
      <w:lvlJc w:val="left"/>
      <w:pPr>
        <w:ind w:left="8610" w:hanging="360"/>
      </w:pPr>
      <w:rPr>
        <w:rFonts w:ascii="Symbol" w:hAnsi="Symbol" w:hint="default"/>
      </w:rPr>
    </w:lvl>
    <w:lvl w:ilvl="4" w:tplc="04090003" w:tentative="1">
      <w:start w:val="1"/>
      <w:numFmt w:val="bullet"/>
      <w:lvlText w:val="o"/>
      <w:lvlJc w:val="left"/>
      <w:pPr>
        <w:ind w:left="9330" w:hanging="360"/>
      </w:pPr>
      <w:rPr>
        <w:rFonts w:ascii="Courier New" w:hAnsi="Courier New" w:hint="default"/>
      </w:rPr>
    </w:lvl>
    <w:lvl w:ilvl="5" w:tplc="04090005" w:tentative="1">
      <w:start w:val="1"/>
      <w:numFmt w:val="bullet"/>
      <w:lvlText w:val=""/>
      <w:lvlJc w:val="left"/>
      <w:pPr>
        <w:ind w:left="10050" w:hanging="360"/>
      </w:pPr>
      <w:rPr>
        <w:rFonts w:ascii="Wingdings" w:hAnsi="Wingdings" w:hint="default"/>
      </w:rPr>
    </w:lvl>
    <w:lvl w:ilvl="6" w:tplc="04090001" w:tentative="1">
      <w:start w:val="1"/>
      <w:numFmt w:val="bullet"/>
      <w:lvlText w:val=""/>
      <w:lvlJc w:val="left"/>
      <w:pPr>
        <w:ind w:left="10770" w:hanging="360"/>
      </w:pPr>
      <w:rPr>
        <w:rFonts w:ascii="Symbol" w:hAnsi="Symbol" w:hint="default"/>
      </w:rPr>
    </w:lvl>
    <w:lvl w:ilvl="7" w:tplc="04090003" w:tentative="1">
      <w:start w:val="1"/>
      <w:numFmt w:val="bullet"/>
      <w:lvlText w:val="o"/>
      <w:lvlJc w:val="left"/>
      <w:pPr>
        <w:ind w:left="11490" w:hanging="360"/>
      </w:pPr>
      <w:rPr>
        <w:rFonts w:ascii="Courier New" w:hAnsi="Courier New" w:hint="default"/>
      </w:rPr>
    </w:lvl>
    <w:lvl w:ilvl="8" w:tplc="04090005" w:tentative="1">
      <w:start w:val="1"/>
      <w:numFmt w:val="bullet"/>
      <w:lvlText w:val=""/>
      <w:lvlJc w:val="left"/>
      <w:pPr>
        <w:ind w:left="12210" w:hanging="360"/>
      </w:pPr>
      <w:rPr>
        <w:rFonts w:ascii="Wingdings" w:hAnsi="Wingdings" w:hint="default"/>
      </w:rPr>
    </w:lvl>
  </w:abstractNum>
  <w:abstractNum w:abstractNumId="1" w15:restartNumberingAfterBreak="0">
    <w:nsid w:val="23E13A16"/>
    <w:multiLevelType w:val="hybridMultilevel"/>
    <w:tmpl w:val="1D8CCDF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AA64426C">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75E3FD8"/>
    <w:multiLevelType w:val="hybridMultilevel"/>
    <w:tmpl w:val="175803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F9617A0"/>
    <w:multiLevelType w:val="hybridMultilevel"/>
    <w:tmpl w:val="36086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8308B2"/>
    <w:multiLevelType w:val="hybridMultilevel"/>
    <w:tmpl w:val="82DCD8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69674C5"/>
    <w:multiLevelType w:val="hybridMultilevel"/>
    <w:tmpl w:val="82DCD8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35C0E5B"/>
    <w:multiLevelType w:val="hybridMultilevel"/>
    <w:tmpl w:val="CF80EE36"/>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7" w15:restartNumberingAfterBreak="0">
    <w:nsid w:val="695C31F6"/>
    <w:multiLevelType w:val="hybridMultilevel"/>
    <w:tmpl w:val="DBA61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314000"/>
    <w:multiLevelType w:val="hybridMultilevel"/>
    <w:tmpl w:val="E5DA5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C2A1A"/>
    <w:multiLevelType w:val="hybridMultilevel"/>
    <w:tmpl w:val="BA54E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3"/>
  </w:num>
  <w:num w:numId="4">
    <w:abstractNumId w:val="2"/>
  </w:num>
  <w:num w:numId="5">
    <w:abstractNumId w:val="5"/>
  </w:num>
  <w:num w:numId="6">
    <w:abstractNumId w:val="8"/>
  </w:num>
  <w:num w:numId="7">
    <w:abstractNumId w:val="6"/>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AB"/>
    <w:rsid w:val="000130E5"/>
    <w:rsid w:val="00033892"/>
    <w:rsid w:val="00037CFB"/>
    <w:rsid w:val="00042E1A"/>
    <w:rsid w:val="0005045C"/>
    <w:rsid w:val="000652AB"/>
    <w:rsid w:val="00065B72"/>
    <w:rsid w:val="00070205"/>
    <w:rsid w:val="0007694F"/>
    <w:rsid w:val="00080A95"/>
    <w:rsid w:val="00094CC1"/>
    <w:rsid w:val="00096148"/>
    <w:rsid w:val="000E6CFF"/>
    <w:rsid w:val="00146113"/>
    <w:rsid w:val="001551BF"/>
    <w:rsid w:val="00164126"/>
    <w:rsid w:val="00177A80"/>
    <w:rsid w:val="001876D8"/>
    <w:rsid w:val="001C0C2F"/>
    <w:rsid w:val="001D0CD8"/>
    <w:rsid w:val="001D1DA7"/>
    <w:rsid w:val="001E1905"/>
    <w:rsid w:val="001E422F"/>
    <w:rsid w:val="001F28B3"/>
    <w:rsid w:val="002001F5"/>
    <w:rsid w:val="002101AE"/>
    <w:rsid w:val="00225968"/>
    <w:rsid w:val="002428EB"/>
    <w:rsid w:val="00242DF0"/>
    <w:rsid w:val="002477AD"/>
    <w:rsid w:val="00257BAD"/>
    <w:rsid w:val="002B248B"/>
    <w:rsid w:val="002C031F"/>
    <w:rsid w:val="002C41C7"/>
    <w:rsid w:val="00344684"/>
    <w:rsid w:val="00345CC2"/>
    <w:rsid w:val="0035379F"/>
    <w:rsid w:val="003653E9"/>
    <w:rsid w:val="003E239E"/>
    <w:rsid w:val="003E5BB9"/>
    <w:rsid w:val="003F62F6"/>
    <w:rsid w:val="003F6A69"/>
    <w:rsid w:val="00436E4E"/>
    <w:rsid w:val="00444196"/>
    <w:rsid w:val="0046095C"/>
    <w:rsid w:val="00472EF1"/>
    <w:rsid w:val="00481DBA"/>
    <w:rsid w:val="004A4476"/>
    <w:rsid w:val="004B0D84"/>
    <w:rsid w:val="004C66DE"/>
    <w:rsid w:val="004D695A"/>
    <w:rsid w:val="004E6F7D"/>
    <w:rsid w:val="0050234C"/>
    <w:rsid w:val="005300B7"/>
    <w:rsid w:val="00566A7D"/>
    <w:rsid w:val="005B6FB5"/>
    <w:rsid w:val="005E15CA"/>
    <w:rsid w:val="005F220D"/>
    <w:rsid w:val="00632603"/>
    <w:rsid w:val="006359D2"/>
    <w:rsid w:val="00672285"/>
    <w:rsid w:val="0067682F"/>
    <w:rsid w:val="0069499F"/>
    <w:rsid w:val="006B4423"/>
    <w:rsid w:val="006C773A"/>
    <w:rsid w:val="006F3902"/>
    <w:rsid w:val="006F43D6"/>
    <w:rsid w:val="007145BB"/>
    <w:rsid w:val="00714733"/>
    <w:rsid w:val="0071549C"/>
    <w:rsid w:val="00750C28"/>
    <w:rsid w:val="00757D30"/>
    <w:rsid w:val="007619CC"/>
    <w:rsid w:val="007B7F27"/>
    <w:rsid w:val="007C2494"/>
    <w:rsid w:val="007D13AD"/>
    <w:rsid w:val="007D7AC1"/>
    <w:rsid w:val="00807DCB"/>
    <w:rsid w:val="0083536C"/>
    <w:rsid w:val="00874AFC"/>
    <w:rsid w:val="00893E0A"/>
    <w:rsid w:val="008A6FE0"/>
    <w:rsid w:val="008C10CF"/>
    <w:rsid w:val="008C4537"/>
    <w:rsid w:val="008D5302"/>
    <w:rsid w:val="008E072A"/>
    <w:rsid w:val="008E1917"/>
    <w:rsid w:val="00914479"/>
    <w:rsid w:val="00923BEF"/>
    <w:rsid w:val="009447EB"/>
    <w:rsid w:val="00970D7E"/>
    <w:rsid w:val="009719FF"/>
    <w:rsid w:val="009B5F73"/>
    <w:rsid w:val="00A07D10"/>
    <w:rsid w:val="00A459A0"/>
    <w:rsid w:val="00A63732"/>
    <w:rsid w:val="00A85AA3"/>
    <w:rsid w:val="00A87458"/>
    <w:rsid w:val="00A96B5F"/>
    <w:rsid w:val="00AB3DDF"/>
    <w:rsid w:val="00AE3A63"/>
    <w:rsid w:val="00B304F6"/>
    <w:rsid w:val="00B53E63"/>
    <w:rsid w:val="00B609AC"/>
    <w:rsid w:val="00B653F4"/>
    <w:rsid w:val="00B7318D"/>
    <w:rsid w:val="00B82C99"/>
    <w:rsid w:val="00B90E10"/>
    <w:rsid w:val="00B920CD"/>
    <w:rsid w:val="00BC30A4"/>
    <w:rsid w:val="00BD2F58"/>
    <w:rsid w:val="00BD4D04"/>
    <w:rsid w:val="00BF3CD2"/>
    <w:rsid w:val="00C355AF"/>
    <w:rsid w:val="00C3617B"/>
    <w:rsid w:val="00C53DA7"/>
    <w:rsid w:val="00C91F3C"/>
    <w:rsid w:val="00CA2FA4"/>
    <w:rsid w:val="00CA359A"/>
    <w:rsid w:val="00CD71FD"/>
    <w:rsid w:val="00CE1488"/>
    <w:rsid w:val="00CF04F2"/>
    <w:rsid w:val="00CF40A1"/>
    <w:rsid w:val="00D31286"/>
    <w:rsid w:val="00D35990"/>
    <w:rsid w:val="00D4771A"/>
    <w:rsid w:val="00D47727"/>
    <w:rsid w:val="00D94467"/>
    <w:rsid w:val="00DD73EA"/>
    <w:rsid w:val="00DE1818"/>
    <w:rsid w:val="00E0103B"/>
    <w:rsid w:val="00E337C8"/>
    <w:rsid w:val="00E4018E"/>
    <w:rsid w:val="00E630F2"/>
    <w:rsid w:val="00E8099A"/>
    <w:rsid w:val="00E823B1"/>
    <w:rsid w:val="00E92438"/>
    <w:rsid w:val="00E9354C"/>
    <w:rsid w:val="00EA5E52"/>
    <w:rsid w:val="00EE5AEA"/>
    <w:rsid w:val="00F12163"/>
    <w:rsid w:val="00F34CFB"/>
    <w:rsid w:val="00F40772"/>
    <w:rsid w:val="00F51D4D"/>
    <w:rsid w:val="00F70324"/>
    <w:rsid w:val="00F74B77"/>
    <w:rsid w:val="00F90CAB"/>
    <w:rsid w:val="00F90E5F"/>
    <w:rsid w:val="00F9185D"/>
    <w:rsid w:val="00FA5E5D"/>
    <w:rsid w:val="00FB4FDB"/>
    <w:rsid w:val="00FC5869"/>
    <w:rsid w:val="00FE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62953"/>
  <w15:docId w15:val="{CCD6FF52-CF25-463E-9DA2-BBFF500D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04F6"/>
    <w:pPr>
      <w:spacing w:after="200" w:line="276"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F90CAB"/>
    <w:pPr>
      <w:spacing w:before="100" w:beforeAutospacing="1" w:after="100" w:afterAutospacing="1" w:line="240" w:lineRule="auto"/>
    </w:pPr>
    <w:rPr>
      <w:rFonts w:ascii="Times New Roman" w:eastAsia="Times New Roman" w:hAnsi="Times New Roman"/>
      <w:sz w:val="24"/>
      <w:szCs w:val="24"/>
      <w:lang w:val="en-US"/>
    </w:rPr>
  </w:style>
  <w:style w:type="paragraph" w:styleId="Lijstalinea">
    <w:name w:val="List Paragraph"/>
    <w:basedOn w:val="Standaard"/>
    <w:uiPriority w:val="99"/>
    <w:qFormat/>
    <w:rsid w:val="003E5BB9"/>
    <w:pPr>
      <w:ind w:left="720"/>
      <w:contextualSpacing/>
    </w:pPr>
  </w:style>
  <w:style w:type="paragraph" w:styleId="Koptekst">
    <w:name w:val="header"/>
    <w:basedOn w:val="Standaard"/>
    <w:link w:val="KoptekstChar"/>
    <w:uiPriority w:val="99"/>
    <w:semiHidden/>
    <w:rsid w:val="00D31286"/>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locked/>
    <w:rsid w:val="00D31286"/>
    <w:rPr>
      <w:rFonts w:cs="Times New Roman"/>
      <w:lang w:val="nl-NL"/>
    </w:rPr>
  </w:style>
  <w:style w:type="paragraph" w:styleId="Voettekst">
    <w:name w:val="footer"/>
    <w:basedOn w:val="Standaard"/>
    <w:link w:val="VoettekstChar"/>
    <w:uiPriority w:val="99"/>
    <w:rsid w:val="00D31286"/>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locked/>
    <w:rsid w:val="00D31286"/>
    <w:rPr>
      <w:rFonts w:cs="Times New Roman"/>
      <w:lang w:val="nl-NL"/>
    </w:rPr>
  </w:style>
  <w:style w:type="paragraph" w:styleId="Ballontekst">
    <w:name w:val="Balloon Text"/>
    <w:basedOn w:val="Standaard"/>
    <w:link w:val="BallontekstChar"/>
    <w:uiPriority w:val="99"/>
    <w:semiHidden/>
    <w:rsid w:val="006949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9499F"/>
    <w:rPr>
      <w:rFonts w:ascii="Tahoma" w:hAnsi="Tahoma" w:cs="Tahoma"/>
      <w:sz w:val="16"/>
      <w:szCs w:val="16"/>
      <w:lang w:val="nl-NL"/>
    </w:rPr>
  </w:style>
  <w:style w:type="character" w:styleId="Hyperlink">
    <w:name w:val="Hyperlink"/>
    <w:basedOn w:val="Standaardalinea-lettertype"/>
    <w:uiPriority w:val="99"/>
    <w:semiHidden/>
    <w:rsid w:val="00C53DA7"/>
    <w:rPr>
      <w:rFonts w:cs="Times New Roman"/>
      <w:color w:val="0000FF"/>
      <w:u w:val="single"/>
    </w:rPr>
  </w:style>
  <w:style w:type="character" w:styleId="Verwijzingopmerking">
    <w:name w:val="annotation reference"/>
    <w:basedOn w:val="Standaardalinea-lettertype"/>
    <w:uiPriority w:val="99"/>
    <w:semiHidden/>
    <w:unhideWhenUsed/>
    <w:rsid w:val="00F12163"/>
    <w:rPr>
      <w:sz w:val="16"/>
      <w:szCs w:val="16"/>
    </w:rPr>
  </w:style>
  <w:style w:type="paragraph" w:styleId="Tekstopmerking">
    <w:name w:val="annotation text"/>
    <w:basedOn w:val="Standaard"/>
    <w:link w:val="TekstopmerkingChar"/>
    <w:uiPriority w:val="99"/>
    <w:semiHidden/>
    <w:unhideWhenUsed/>
    <w:rsid w:val="00F12163"/>
    <w:rPr>
      <w:sz w:val="20"/>
      <w:szCs w:val="20"/>
    </w:rPr>
  </w:style>
  <w:style w:type="character" w:customStyle="1" w:styleId="TekstopmerkingChar">
    <w:name w:val="Tekst opmerking Char"/>
    <w:basedOn w:val="Standaardalinea-lettertype"/>
    <w:link w:val="Tekstopmerking"/>
    <w:uiPriority w:val="99"/>
    <w:semiHidden/>
    <w:rsid w:val="00F12163"/>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12163"/>
    <w:rPr>
      <w:b/>
      <w:bCs/>
    </w:rPr>
  </w:style>
  <w:style w:type="character" w:customStyle="1" w:styleId="OnderwerpvanopmerkingChar">
    <w:name w:val="Onderwerp van opmerking Char"/>
    <w:basedOn w:val="TekstopmerkingChar"/>
    <w:link w:val="Onderwerpvanopmerking"/>
    <w:uiPriority w:val="99"/>
    <w:semiHidden/>
    <w:rsid w:val="00F12163"/>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127506">
      <w:marLeft w:val="0"/>
      <w:marRight w:val="0"/>
      <w:marTop w:val="0"/>
      <w:marBottom w:val="0"/>
      <w:divBdr>
        <w:top w:val="none" w:sz="0" w:space="0" w:color="auto"/>
        <w:left w:val="none" w:sz="0" w:space="0" w:color="auto"/>
        <w:bottom w:val="none" w:sz="0" w:space="0" w:color="auto"/>
        <w:right w:val="none" w:sz="0" w:space="0" w:color="auto"/>
      </w:divBdr>
    </w:div>
    <w:div w:id="205273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vt:lpstr>
    </vt:vector>
  </TitlesOfParts>
  <Company>Grizli777</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Van Bennekom BV</dc:creator>
  <cp:lastModifiedBy>Han de Bruijne</cp:lastModifiedBy>
  <cp:revision>2</cp:revision>
  <cp:lastPrinted>2010-02-26T15:52:00Z</cp:lastPrinted>
  <dcterms:created xsi:type="dcterms:W3CDTF">2020-08-26T14:11:00Z</dcterms:created>
  <dcterms:modified xsi:type="dcterms:W3CDTF">2020-08-26T14:11:00Z</dcterms:modified>
</cp:coreProperties>
</file>